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C72D0" w14:textId="5348A762" w:rsidR="002062BA" w:rsidRPr="009D76D9" w:rsidRDefault="002062BA" w:rsidP="00613F45">
      <w:pPr>
        <w:pStyle w:val="Nagwek2"/>
        <w:tabs>
          <w:tab w:val="left" w:pos="9356"/>
        </w:tabs>
        <w:spacing w:line="264" w:lineRule="auto"/>
        <w:ind w:firstLine="0"/>
        <w:jc w:val="left"/>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 xml:space="preserve">Załącznik nr </w:t>
      </w:r>
      <w:r w:rsidR="00F929DB" w:rsidRPr="009D76D9">
        <w:rPr>
          <w:rFonts w:asciiTheme="majorHAnsi" w:hAnsiTheme="majorHAnsi"/>
          <w:b/>
          <w:bCs/>
          <w:color w:val="000000" w:themeColor="text1"/>
          <w:sz w:val="22"/>
          <w:szCs w:val="22"/>
        </w:rPr>
        <w:t>8</w:t>
      </w:r>
      <w:r w:rsidRPr="009D76D9">
        <w:rPr>
          <w:rFonts w:asciiTheme="majorHAnsi" w:hAnsiTheme="majorHAnsi"/>
          <w:b/>
          <w:bCs/>
          <w:color w:val="000000" w:themeColor="text1"/>
          <w:sz w:val="22"/>
          <w:szCs w:val="22"/>
        </w:rPr>
        <w:t xml:space="preserve"> do zapytania ofertowego</w:t>
      </w:r>
    </w:p>
    <w:p w14:paraId="35ED5A33" w14:textId="1B09CC2F" w:rsidR="002062BA" w:rsidRPr="009D76D9" w:rsidRDefault="002062BA" w:rsidP="00613F45">
      <w:pPr>
        <w:pStyle w:val="Nagwek2"/>
        <w:spacing w:line="264" w:lineRule="auto"/>
        <w:ind w:firstLine="0"/>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WZÓR UMOWY</w:t>
      </w:r>
      <w:r w:rsidR="003906B1" w:rsidRPr="009D76D9">
        <w:rPr>
          <w:rFonts w:asciiTheme="majorHAnsi" w:hAnsiTheme="majorHAnsi"/>
          <w:b/>
          <w:bCs/>
          <w:color w:val="000000" w:themeColor="text1"/>
          <w:sz w:val="22"/>
          <w:szCs w:val="22"/>
        </w:rPr>
        <w:t xml:space="preserve"> NA ROBOTY BUDOWLANE</w:t>
      </w:r>
    </w:p>
    <w:p w14:paraId="6DAA18B0" w14:textId="77777777" w:rsidR="00122C25" w:rsidRPr="009D76D9" w:rsidRDefault="00122C25" w:rsidP="00613F45">
      <w:pPr>
        <w:spacing w:line="264" w:lineRule="auto"/>
        <w:rPr>
          <w:rFonts w:asciiTheme="majorHAnsi" w:hAnsiTheme="majorHAnsi"/>
          <w:color w:val="000000" w:themeColor="text1"/>
          <w:sz w:val="22"/>
          <w:szCs w:val="22"/>
        </w:rPr>
      </w:pPr>
      <w:r w:rsidRPr="009D76D9">
        <w:rPr>
          <w:rFonts w:asciiTheme="majorHAnsi" w:hAnsiTheme="majorHAnsi"/>
          <w:noProof/>
          <w:color w:val="000000" w:themeColor="text1"/>
          <w:sz w:val="22"/>
          <w:szCs w:val="22"/>
        </w:rPr>
        <mc:AlternateContent>
          <mc:Choice Requires="wps">
            <w:drawing>
              <wp:anchor distT="0" distB="0" distL="114300" distR="114300" simplePos="0" relativeHeight="251658240" behindDoc="0" locked="0" layoutInCell="1" allowOverlap="1" wp14:anchorId="022DCAFD" wp14:editId="31D0F280">
                <wp:simplePos x="0" y="0"/>
                <wp:positionH relativeFrom="column">
                  <wp:posOffset>-1270</wp:posOffset>
                </wp:positionH>
                <wp:positionV relativeFrom="paragraph">
                  <wp:posOffset>87630</wp:posOffset>
                </wp:positionV>
                <wp:extent cx="5752465" cy="0"/>
                <wp:effectExtent l="0" t="0" r="0" b="0"/>
                <wp:wrapSquare wrapText="bothSides"/>
                <wp:docPr id="2" name="Łącznik prosty 2"/>
                <wp:cNvGraphicFramePr/>
                <a:graphic xmlns:a="http://schemas.openxmlformats.org/drawingml/2006/main">
                  <a:graphicData uri="http://schemas.microsoft.com/office/word/2010/wordprocessingShape">
                    <wps:wsp>
                      <wps:cNvCnPr/>
                      <wps:spPr>
                        <a:xfrm>
                          <a:off x="0" y="0"/>
                          <a:ext cx="57524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7EE12B" id="Łącznik prosty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9pt" to="452.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" strokecolor="black [3040]">
                <w10:wrap type="square"/>
              </v:line>
            </w:pict>
          </mc:Fallback>
        </mc:AlternateContent>
      </w:r>
    </w:p>
    <w:p w14:paraId="1F2A1946" w14:textId="77777777" w:rsidR="004465BB" w:rsidRPr="009D76D9" w:rsidRDefault="00122C25" w:rsidP="00613F45">
      <w:pPr>
        <w:pStyle w:val="Nagwek2"/>
        <w:spacing w:line="264" w:lineRule="auto"/>
        <w:ind w:left="284" w:hanging="284"/>
        <w:jc w:val="center"/>
        <w:rPr>
          <w:rFonts w:asciiTheme="majorHAnsi" w:hAnsiTheme="majorHAnsi"/>
          <w:b/>
          <w:bCs/>
          <w:color w:val="000000" w:themeColor="text1"/>
          <w:szCs w:val="28"/>
        </w:rPr>
      </w:pPr>
      <w:r w:rsidRPr="009D76D9">
        <w:rPr>
          <w:rFonts w:asciiTheme="majorHAnsi" w:hAnsiTheme="majorHAnsi"/>
          <w:b/>
          <w:bCs/>
          <w:color w:val="000000" w:themeColor="text1"/>
          <w:szCs w:val="28"/>
        </w:rPr>
        <w:t xml:space="preserve">Umowa </w:t>
      </w:r>
      <w:r w:rsidR="004465BB" w:rsidRPr="009D76D9">
        <w:rPr>
          <w:rFonts w:asciiTheme="majorHAnsi" w:hAnsiTheme="majorHAnsi"/>
          <w:b/>
          <w:bCs/>
          <w:color w:val="000000" w:themeColor="text1"/>
          <w:szCs w:val="28"/>
        </w:rPr>
        <w:t>o roboty budowlane</w:t>
      </w:r>
    </w:p>
    <w:p w14:paraId="318200B0" w14:textId="6955E474" w:rsidR="00E60865" w:rsidRPr="009D76D9" w:rsidRDefault="00122C25" w:rsidP="00613F45">
      <w:pPr>
        <w:pStyle w:val="Nagwek2"/>
        <w:spacing w:line="264" w:lineRule="auto"/>
        <w:ind w:left="284" w:hanging="284"/>
        <w:jc w:val="center"/>
        <w:rPr>
          <w:rFonts w:asciiTheme="majorHAnsi" w:hAnsiTheme="majorHAnsi"/>
          <w:b/>
          <w:bCs/>
          <w:color w:val="000000" w:themeColor="text1"/>
          <w:szCs w:val="28"/>
        </w:rPr>
      </w:pPr>
      <w:r w:rsidRPr="009D76D9">
        <w:rPr>
          <w:rFonts w:asciiTheme="majorHAnsi" w:hAnsiTheme="majorHAnsi"/>
          <w:b/>
          <w:bCs/>
          <w:color w:val="000000" w:themeColor="text1"/>
          <w:szCs w:val="28"/>
        </w:rPr>
        <w:t>Nr ………</w:t>
      </w:r>
    </w:p>
    <w:p w14:paraId="63613761" w14:textId="77777777" w:rsidR="00E60865" w:rsidRPr="009D76D9" w:rsidRDefault="00E60865" w:rsidP="00613F45">
      <w:pPr>
        <w:spacing w:line="264" w:lineRule="auto"/>
        <w:ind w:left="284" w:hanging="284"/>
        <w:jc w:val="both"/>
        <w:rPr>
          <w:rFonts w:asciiTheme="majorHAnsi" w:hAnsiTheme="majorHAnsi"/>
          <w:b/>
          <w:smallCaps/>
          <w:color w:val="000000" w:themeColor="text1"/>
          <w:sz w:val="22"/>
          <w:szCs w:val="22"/>
        </w:rPr>
      </w:pPr>
    </w:p>
    <w:p w14:paraId="23965D1B" w14:textId="4878DCC9" w:rsidR="00E60865" w:rsidRPr="009D76D9" w:rsidRDefault="00E60865" w:rsidP="00613F45">
      <w:pPr>
        <w:spacing w:line="264" w:lineRule="auto"/>
        <w:ind w:left="284" w:hanging="284"/>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zawarta w dniu </w:t>
      </w:r>
      <w:r w:rsidR="00122C25"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 xml:space="preserve">w </w:t>
      </w:r>
      <w:r w:rsidR="00465A06" w:rsidRPr="009D76D9">
        <w:rPr>
          <w:rFonts w:asciiTheme="majorHAnsi" w:hAnsiTheme="majorHAnsi"/>
          <w:color w:val="000000" w:themeColor="text1"/>
          <w:sz w:val="22"/>
          <w:szCs w:val="22"/>
        </w:rPr>
        <w:t>Lublinie</w:t>
      </w:r>
      <w:r w:rsidR="00F40364"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pomiędzy:</w:t>
      </w:r>
    </w:p>
    <w:p w14:paraId="5A7E989E" w14:textId="77777777" w:rsidR="00F40364" w:rsidRPr="009D76D9" w:rsidRDefault="00F40364" w:rsidP="00613F45">
      <w:pPr>
        <w:pStyle w:val="Tekstpodstawowy"/>
        <w:spacing w:line="264" w:lineRule="auto"/>
        <w:ind w:left="284" w:hanging="284"/>
        <w:rPr>
          <w:rFonts w:asciiTheme="majorHAnsi" w:hAnsiTheme="majorHAnsi"/>
          <w:b/>
          <w:color w:val="000000" w:themeColor="text1"/>
          <w:sz w:val="22"/>
          <w:szCs w:val="22"/>
        </w:rPr>
      </w:pPr>
    </w:p>
    <w:p w14:paraId="3E73F816" w14:textId="77777777" w:rsidR="00567097" w:rsidRPr="009D76D9" w:rsidRDefault="00567097" w:rsidP="00567097">
      <w:pPr>
        <w:pStyle w:val="Tekstpodstawowy"/>
        <w:spacing w:line="264" w:lineRule="auto"/>
        <w:ind w:left="284" w:hanging="284"/>
        <w:rPr>
          <w:rFonts w:asciiTheme="majorHAnsi" w:hAnsiTheme="majorHAnsi"/>
          <w:b/>
          <w:color w:val="000000" w:themeColor="text1"/>
          <w:sz w:val="22"/>
          <w:szCs w:val="22"/>
        </w:rPr>
      </w:pPr>
      <w:r w:rsidRPr="009D76D9">
        <w:rPr>
          <w:rFonts w:asciiTheme="majorHAnsi" w:hAnsiTheme="majorHAnsi"/>
          <w:b/>
          <w:color w:val="000000" w:themeColor="text1"/>
          <w:sz w:val="22"/>
          <w:szCs w:val="22"/>
        </w:rPr>
        <w:t>……………………………………………………………………………………………………………………………………….</w:t>
      </w:r>
    </w:p>
    <w:p w14:paraId="0201343F" w14:textId="77777777" w:rsidR="00567097" w:rsidRPr="009D76D9" w:rsidRDefault="00567097" w:rsidP="00567097">
      <w:pPr>
        <w:pStyle w:val="Tekstpodstawowy"/>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z siedzibą w …………………..……….. przy ul. …………….……. wpisaną do rejestru przedsiębiorców pod nr KRS: …………………….… NIP ……………….……  REGON …………………..,</w:t>
      </w:r>
    </w:p>
    <w:p w14:paraId="033DF69C" w14:textId="77777777" w:rsidR="00567097" w:rsidRPr="009D76D9" w:rsidRDefault="00567097" w:rsidP="00567097">
      <w:pPr>
        <w:pStyle w:val="Tekstpodstawowy"/>
        <w:spacing w:line="264" w:lineRule="auto"/>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 xml:space="preserve">reprezentowaną przez: </w:t>
      </w:r>
    </w:p>
    <w:p w14:paraId="7B2A681B" w14:textId="77777777" w:rsidR="00567097" w:rsidRPr="009D76D9" w:rsidRDefault="00567097" w:rsidP="00567097">
      <w:pPr>
        <w:pStyle w:val="Tekstpodstawowy"/>
        <w:spacing w:line="264" w:lineRule="auto"/>
        <w:ind w:left="284" w:hanging="284"/>
        <w:rPr>
          <w:rFonts w:asciiTheme="majorHAnsi" w:hAnsiTheme="majorHAnsi"/>
          <w:color w:val="000000" w:themeColor="text1"/>
          <w:sz w:val="22"/>
          <w:szCs w:val="22"/>
        </w:rPr>
      </w:pPr>
      <w:r w:rsidRPr="009D76D9">
        <w:rPr>
          <w:rFonts w:asciiTheme="majorHAnsi" w:hAnsiTheme="majorHAnsi"/>
          <w:b/>
          <w:bCs/>
          <w:color w:val="000000" w:themeColor="text1"/>
          <w:sz w:val="22"/>
          <w:szCs w:val="22"/>
        </w:rPr>
        <w:t>…………………………………</w:t>
      </w:r>
      <w:r w:rsidRPr="009D76D9">
        <w:rPr>
          <w:rFonts w:asciiTheme="majorHAnsi" w:hAnsiTheme="majorHAnsi"/>
          <w:bCs/>
          <w:color w:val="000000" w:themeColor="text1"/>
          <w:sz w:val="22"/>
          <w:szCs w:val="22"/>
        </w:rPr>
        <w:t>…</w:t>
      </w:r>
    </w:p>
    <w:p w14:paraId="1A82490C" w14:textId="5348868F" w:rsidR="00674E02" w:rsidRPr="009D76D9" w:rsidRDefault="00674E02" w:rsidP="00613F45">
      <w:p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zwaną dalej </w:t>
      </w:r>
      <w:r w:rsidR="00DC04F2" w:rsidRPr="009D76D9">
        <w:rPr>
          <w:rFonts w:asciiTheme="majorHAnsi" w:hAnsiTheme="majorHAnsi"/>
          <w:b/>
          <w:color w:val="000000" w:themeColor="text1"/>
          <w:sz w:val="22"/>
          <w:szCs w:val="22"/>
        </w:rPr>
        <w:t>Zamawiającym</w:t>
      </w:r>
      <w:r w:rsidRPr="009D76D9">
        <w:rPr>
          <w:rFonts w:asciiTheme="majorHAnsi" w:hAnsiTheme="majorHAnsi"/>
          <w:color w:val="000000" w:themeColor="text1"/>
          <w:sz w:val="22"/>
          <w:szCs w:val="22"/>
        </w:rPr>
        <w:t xml:space="preserve">, </w:t>
      </w:r>
    </w:p>
    <w:p w14:paraId="0CA03983" w14:textId="77777777" w:rsidR="00465A06" w:rsidRPr="009D76D9" w:rsidRDefault="00465A06" w:rsidP="00613F45">
      <w:pPr>
        <w:spacing w:line="264" w:lineRule="auto"/>
        <w:ind w:left="284" w:hanging="284"/>
        <w:jc w:val="both"/>
        <w:rPr>
          <w:rFonts w:asciiTheme="majorHAnsi" w:hAnsiTheme="majorHAnsi"/>
          <w:color w:val="000000" w:themeColor="text1"/>
          <w:sz w:val="22"/>
          <w:szCs w:val="22"/>
        </w:rPr>
      </w:pPr>
    </w:p>
    <w:p w14:paraId="1218C244" w14:textId="5C0CD9EF" w:rsidR="00E60865" w:rsidRPr="009D76D9" w:rsidRDefault="00E60865" w:rsidP="00613F45">
      <w:p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a</w:t>
      </w:r>
    </w:p>
    <w:p w14:paraId="5AE157F5" w14:textId="77777777" w:rsidR="005A2ADF" w:rsidRPr="009D76D9" w:rsidRDefault="00284AAD" w:rsidP="00613F45">
      <w:pPr>
        <w:pStyle w:val="Tekstpodstawowy"/>
        <w:spacing w:line="264" w:lineRule="auto"/>
        <w:ind w:left="284" w:hanging="284"/>
        <w:rPr>
          <w:rFonts w:asciiTheme="majorHAnsi" w:hAnsiTheme="majorHAnsi"/>
          <w:b/>
          <w:color w:val="000000" w:themeColor="text1"/>
          <w:sz w:val="22"/>
          <w:szCs w:val="22"/>
        </w:rPr>
      </w:pPr>
      <w:r w:rsidRPr="009D76D9">
        <w:rPr>
          <w:rFonts w:asciiTheme="majorHAnsi" w:hAnsiTheme="majorHAnsi"/>
          <w:b/>
          <w:color w:val="000000" w:themeColor="text1"/>
          <w:sz w:val="22"/>
          <w:szCs w:val="22"/>
        </w:rPr>
        <w:t>………</w:t>
      </w:r>
      <w:r w:rsidR="005A2ADF" w:rsidRPr="009D76D9">
        <w:rPr>
          <w:rFonts w:asciiTheme="majorHAnsi" w:hAnsiTheme="majorHAnsi"/>
          <w:b/>
          <w:color w:val="000000" w:themeColor="text1"/>
          <w:sz w:val="22"/>
          <w:szCs w:val="22"/>
        </w:rPr>
        <w:t>…………………………………………………………………………………………………</w:t>
      </w:r>
      <w:r w:rsidR="005D6684" w:rsidRPr="009D76D9">
        <w:rPr>
          <w:rFonts w:asciiTheme="majorHAnsi" w:hAnsiTheme="majorHAnsi"/>
          <w:b/>
          <w:color w:val="000000" w:themeColor="text1"/>
          <w:sz w:val="22"/>
          <w:szCs w:val="22"/>
        </w:rPr>
        <w:t>…………………………….</w:t>
      </w:r>
    </w:p>
    <w:p w14:paraId="11F8471F" w14:textId="77777777" w:rsidR="005A2ADF" w:rsidRPr="009D76D9" w:rsidRDefault="00F40364" w:rsidP="00613F45">
      <w:pPr>
        <w:pStyle w:val="Tekstpodstawowy"/>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 siedzibą w </w:t>
      </w:r>
      <w:r w:rsidR="00284AAD" w:rsidRPr="009D76D9">
        <w:rPr>
          <w:rFonts w:asciiTheme="majorHAnsi" w:hAnsiTheme="majorHAnsi"/>
          <w:color w:val="000000" w:themeColor="text1"/>
          <w:sz w:val="22"/>
          <w:szCs w:val="22"/>
        </w:rPr>
        <w:t>………</w:t>
      </w:r>
      <w:r w:rsidR="005A2ADF" w:rsidRPr="009D76D9">
        <w:rPr>
          <w:rFonts w:asciiTheme="majorHAnsi" w:hAnsiTheme="majorHAnsi"/>
          <w:color w:val="000000" w:themeColor="text1"/>
          <w:sz w:val="22"/>
          <w:szCs w:val="22"/>
        </w:rPr>
        <w:t>………</w:t>
      </w:r>
      <w:r w:rsidR="00D41B33" w:rsidRPr="009D76D9">
        <w:rPr>
          <w:rFonts w:asciiTheme="majorHAnsi" w:hAnsiTheme="majorHAnsi"/>
          <w:color w:val="000000" w:themeColor="text1"/>
          <w:sz w:val="22"/>
          <w:szCs w:val="22"/>
        </w:rPr>
        <w:t>…..</w:t>
      </w:r>
      <w:r w:rsidR="005A2ADF"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przy ul. </w:t>
      </w:r>
      <w:r w:rsidR="00284AAD" w:rsidRPr="009D76D9">
        <w:rPr>
          <w:rFonts w:asciiTheme="majorHAnsi" w:hAnsiTheme="majorHAnsi"/>
          <w:color w:val="000000" w:themeColor="text1"/>
          <w:sz w:val="22"/>
          <w:szCs w:val="22"/>
        </w:rPr>
        <w:t>…</w:t>
      </w:r>
      <w:r w:rsidR="00D41B33" w:rsidRPr="009D76D9">
        <w:rPr>
          <w:rFonts w:asciiTheme="majorHAnsi" w:hAnsiTheme="majorHAnsi"/>
          <w:color w:val="000000" w:themeColor="text1"/>
          <w:sz w:val="22"/>
          <w:szCs w:val="22"/>
        </w:rPr>
        <w:t>………….</w:t>
      </w:r>
      <w:r w:rsidR="00284AAD"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wpisaną do </w:t>
      </w:r>
      <w:r w:rsidR="00C93980" w:rsidRPr="009D76D9">
        <w:rPr>
          <w:rFonts w:asciiTheme="majorHAnsi" w:hAnsiTheme="majorHAnsi"/>
          <w:color w:val="000000" w:themeColor="text1"/>
          <w:sz w:val="22"/>
          <w:szCs w:val="22"/>
        </w:rPr>
        <w:t xml:space="preserve">rejestru przedsiębiorców </w:t>
      </w:r>
      <w:r w:rsidR="00284AAD" w:rsidRPr="009D76D9">
        <w:rPr>
          <w:rFonts w:asciiTheme="majorHAnsi" w:hAnsiTheme="majorHAnsi"/>
          <w:color w:val="000000" w:themeColor="text1"/>
          <w:sz w:val="22"/>
          <w:szCs w:val="22"/>
        </w:rPr>
        <w:t>pod nr</w:t>
      </w:r>
      <w:r w:rsidRPr="009D76D9">
        <w:rPr>
          <w:rFonts w:asciiTheme="majorHAnsi" w:hAnsiTheme="majorHAnsi"/>
          <w:color w:val="000000" w:themeColor="text1"/>
          <w:sz w:val="22"/>
          <w:szCs w:val="22"/>
        </w:rPr>
        <w:t xml:space="preserve"> </w:t>
      </w:r>
      <w:r w:rsidR="00C93980" w:rsidRPr="009D76D9">
        <w:rPr>
          <w:rFonts w:asciiTheme="majorHAnsi" w:hAnsiTheme="majorHAnsi"/>
          <w:color w:val="000000" w:themeColor="text1"/>
          <w:sz w:val="22"/>
          <w:szCs w:val="22"/>
        </w:rPr>
        <w:t>KRS</w:t>
      </w:r>
      <w:r w:rsidR="00284AAD" w:rsidRPr="009D76D9">
        <w:rPr>
          <w:rFonts w:asciiTheme="majorHAnsi" w:hAnsiTheme="majorHAnsi"/>
          <w:color w:val="000000" w:themeColor="text1"/>
          <w:sz w:val="22"/>
          <w:szCs w:val="22"/>
        </w:rPr>
        <w:t>:</w:t>
      </w:r>
      <w:r w:rsidR="00C93980" w:rsidRPr="009D76D9">
        <w:rPr>
          <w:rFonts w:asciiTheme="majorHAnsi" w:hAnsiTheme="majorHAnsi"/>
          <w:color w:val="000000" w:themeColor="text1"/>
          <w:sz w:val="22"/>
          <w:szCs w:val="22"/>
        </w:rPr>
        <w:t xml:space="preserve"> </w:t>
      </w:r>
      <w:r w:rsidR="00284AAD" w:rsidRPr="009D76D9">
        <w:rPr>
          <w:rFonts w:asciiTheme="majorHAnsi" w:hAnsiTheme="majorHAnsi"/>
          <w:color w:val="000000" w:themeColor="text1"/>
          <w:sz w:val="22"/>
          <w:szCs w:val="22"/>
        </w:rPr>
        <w:t>…………</w:t>
      </w:r>
      <w:r w:rsidR="005A2ADF" w:rsidRPr="009D76D9">
        <w:rPr>
          <w:rFonts w:asciiTheme="majorHAnsi" w:hAnsiTheme="majorHAnsi"/>
          <w:color w:val="000000" w:themeColor="text1"/>
          <w:sz w:val="22"/>
          <w:szCs w:val="22"/>
        </w:rPr>
        <w:t>………….</w:t>
      </w:r>
      <w:r w:rsidR="00284AAD"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NIP </w:t>
      </w:r>
      <w:r w:rsidR="00284AAD" w:rsidRPr="009D76D9">
        <w:rPr>
          <w:rFonts w:asciiTheme="majorHAnsi" w:hAnsiTheme="majorHAnsi"/>
          <w:color w:val="000000" w:themeColor="text1"/>
          <w:sz w:val="22"/>
          <w:szCs w:val="22"/>
        </w:rPr>
        <w:t>………</w:t>
      </w:r>
      <w:r w:rsidR="005A2ADF" w:rsidRPr="009D76D9">
        <w:rPr>
          <w:rFonts w:asciiTheme="majorHAnsi" w:hAnsiTheme="majorHAnsi"/>
          <w:color w:val="000000" w:themeColor="text1"/>
          <w:sz w:val="22"/>
          <w:szCs w:val="22"/>
        </w:rPr>
        <w:t>……….</w:t>
      </w:r>
      <w:r w:rsidR="00284AAD" w:rsidRPr="009D76D9">
        <w:rPr>
          <w:rFonts w:asciiTheme="majorHAnsi" w:hAnsiTheme="majorHAnsi"/>
          <w:color w:val="000000" w:themeColor="text1"/>
          <w:sz w:val="22"/>
          <w:szCs w:val="22"/>
        </w:rPr>
        <w:t>……</w:t>
      </w:r>
      <w:r w:rsidR="00C93980"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 xml:space="preserve"> REGON </w:t>
      </w:r>
      <w:r w:rsidR="00284AAD" w:rsidRPr="009D76D9">
        <w:rPr>
          <w:rFonts w:asciiTheme="majorHAnsi" w:hAnsiTheme="majorHAnsi"/>
          <w:color w:val="000000" w:themeColor="text1"/>
          <w:sz w:val="22"/>
          <w:szCs w:val="22"/>
        </w:rPr>
        <w:t>…………</w:t>
      </w:r>
      <w:r w:rsidR="005A2ADF" w:rsidRPr="009D76D9">
        <w:rPr>
          <w:rFonts w:asciiTheme="majorHAnsi" w:hAnsiTheme="majorHAnsi"/>
          <w:color w:val="000000" w:themeColor="text1"/>
          <w:sz w:val="22"/>
          <w:szCs w:val="22"/>
        </w:rPr>
        <w:t>…</w:t>
      </w:r>
      <w:r w:rsidR="00284AAD" w:rsidRPr="009D76D9">
        <w:rPr>
          <w:rFonts w:asciiTheme="majorHAnsi" w:hAnsiTheme="majorHAnsi"/>
          <w:color w:val="000000" w:themeColor="text1"/>
          <w:sz w:val="22"/>
          <w:szCs w:val="22"/>
        </w:rPr>
        <w:t>……..,</w:t>
      </w:r>
    </w:p>
    <w:p w14:paraId="7CCD2010" w14:textId="77777777" w:rsidR="00284AAD" w:rsidRPr="009D76D9" w:rsidRDefault="00F40364" w:rsidP="00613F45">
      <w:pPr>
        <w:pStyle w:val="Tekstpodstawowy"/>
        <w:spacing w:line="264" w:lineRule="auto"/>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reprezentowaną przez:</w:t>
      </w:r>
      <w:r w:rsidR="00C93980" w:rsidRPr="009D76D9">
        <w:rPr>
          <w:rFonts w:asciiTheme="majorHAnsi" w:hAnsiTheme="majorHAnsi"/>
          <w:bCs/>
          <w:color w:val="000000" w:themeColor="text1"/>
          <w:sz w:val="22"/>
          <w:szCs w:val="22"/>
        </w:rPr>
        <w:t xml:space="preserve"> </w:t>
      </w:r>
    </w:p>
    <w:p w14:paraId="645401AB" w14:textId="77777777" w:rsidR="00F40364" w:rsidRPr="009D76D9" w:rsidRDefault="00284AAD" w:rsidP="00613F45">
      <w:pPr>
        <w:pStyle w:val="Tekstpodstawowy"/>
        <w:spacing w:line="264" w:lineRule="auto"/>
        <w:ind w:left="284" w:hanging="284"/>
        <w:rPr>
          <w:rFonts w:asciiTheme="majorHAnsi" w:hAnsiTheme="majorHAnsi"/>
          <w:color w:val="000000" w:themeColor="text1"/>
          <w:sz w:val="22"/>
          <w:szCs w:val="22"/>
        </w:rPr>
      </w:pPr>
      <w:r w:rsidRPr="009D76D9">
        <w:rPr>
          <w:rFonts w:asciiTheme="majorHAnsi" w:hAnsiTheme="majorHAnsi"/>
          <w:b/>
          <w:bCs/>
          <w:color w:val="000000" w:themeColor="text1"/>
          <w:sz w:val="22"/>
          <w:szCs w:val="22"/>
        </w:rPr>
        <w:t>………………………………</w:t>
      </w:r>
      <w:r w:rsidR="005A2ADF" w:rsidRPr="009D76D9">
        <w:rPr>
          <w:rFonts w:asciiTheme="majorHAnsi" w:hAnsiTheme="majorHAnsi"/>
          <w:b/>
          <w:bCs/>
          <w:color w:val="000000" w:themeColor="text1"/>
          <w:sz w:val="22"/>
          <w:szCs w:val="22"/>
        </w:rPr>
        <w:t>…</w:t>
      </w:r>
      <w:r w:rsidR="005A2ADF" w:rsidRPr="009D76D9">
        <w:rPr>
          <w:rFonts w:asciiTheme="majorHAnsi" w:hAnsiTheme="majorHAnsi"/>
          <w:bCs/>
          <w:color w:val="000000" w:themeColor="text1"/>
          <w:sz w:val="22"/>
          <w:szCs w:val="22"/>
        </w:rPr>
        <w:t>…</w:t>
      </w:r>
    </w:p>
    <w:p w14:paraId="05D0E0B4" w14:textId="77777777" w:rsidR="00E60865" w:rsidRPr="009D76D9" w:rsidRDefault="00E60865" w:rsidP="00613F45">
      <w:p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zwaną dalej </w:t>
      </w:r>
      <w:r w:rsidR="00DC04F2" w:rsidRPr="009D76D9">
        <w:rPr>
          <w:rFonts w:asciiTheme="majorHAnsi" w:hAnsiTheme="majorHAnsi"/>
          <w:b/>
          <w:color w:val="000000" w:themeColor="text1"/>
          <w:sz w:val="22"/>
          <w:szCs w:val="22"/>
        </w:rPr>
        <w:t>W</w:t>
      </w:r>
      <w:r w:rsidRPr="009D76D9">
        <w:rPr>
          <w:rFonts w:asciiTheme="majorHAnsi" w:hAnsiTheme="majorHAnsi"/>
          <w:b/>
          <w:color w:val="000000" w:themeColor="text1"/>
          <w:sz w:val="22"/>
          <w:szCs w:val="22"/>
        </w:rPr>
        <w:t>ykonawcą</w:t>
      </w:r>
      <w:r w:rsidR="00284AAD" w:rsidRPr="009D76D9">
        <w:rPr>
          <w:rFonts w:asciiTheme="majorHAnsi" w:hAnsiTheme="majorHAnsi"/>
          <w:color w:val="000000" w:themeColor="text1"/>
          <w:sz w:val="22"/>
          <w:szCs w:val="22"/>
        </w:rPr>
        <w:t>.</w:t>
      </w:r>
    </w:p>
    <w:p w14:paraId="39491C3A" w14:textId="77777777" w:rsidR="00E60865" w:rsidRPr="009D76D9" w:rsidRDefault="00E60865" w:rsidP="00613F45">
      <w:pPr>
        <w:spacing w:line="264" w:lineRule="auto"/>
        <w:ind w:left="284" w:hanging="284"/>
        <w:jc w:val="both"/>
        <w:rPr>
          <w:rFonts w:asciiTheme="majorHAnsi" w:hAnsiTheme="majorHAnsi"/>
          <w:b/>
          <w:smallCaps/>
          <w:color w:val="000000" w:themeColor="text1"/>
          <w:sz w:val="22"/>
          <w:szCs w:val="22"/>
        </w:rPr>
      </w:pPr>
    </w:p>
    <w:p w14:paraId="40DBE73D" w14:textId="77777777" w:rsidR="00E60C57" w:rsidRPr="009D76D9" w:rsidRDefault="003666C7" w:rsidP="00613F45">
      <w:pPr>
        <w:spacing w:line="264" w:lineRule="auto"/>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 xml:space="preserve">§1 </w:t>
      </w:r>
    </w:p>
    <w:p w14:paraId="602B8409" w14:textId="437A2B4C" w:rsidR="003666C7" w:rsidRPr="009D76D9" w:rsidRDefault="003666C7" w:rsidP="00613F45">
      <w:pPr>
        <w:spacing w:line="264" w:lineRule="auto"/>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Postanowienia ogólne</w:t>
      </w:r>
    </w:p>
    <w:p w14:paraId="725AF77B" w14:textId="49B20967" w:rsidR="00503C70" w:rsidRPr="00503C70" w:rsidRDefault="00503C70" w:rsidP="00503C70">
      <w:pPr>
        <w:jc w:val="both"/>
        <w:rPr>
          <w:rFonts w:asciiTheme="majorHAnsi" w:hAnsiTheme="majorHAnsi"/>
          <w:color w:val="000000" w:themeColor="text1"/>
          <w:sz w:val="22"/>
          <w:szCs w:val="22"/>
        </w:rPr>
      </w:pPr>
      <w:r w:rsidRPr="00503C70">
        <w:rPr>
          <w:rFonts w:asciiTheme="majorHAnsi" w:hAnsiTheme="majorHAnsi"/>
          <w:color w:val="000000" w:themeColor="text1"/>
          <w:sz w:val="22"/>
          <w:szCs w:val="22"/>
        </w:rPr>
        <w:t xml:space="preserve">Umowa zostaje </w:t>
      </w:r>
      <w:r w:rsidR="00291EB2">
        <w:rPr>
          <w:rFonts w:asciiTheme="majorHAnsi" w:hAnsiTheme="majorHAnsi"/>
          <w:color w:val="000000" w:themeColor="text1"/>
          <w:sz w:val="22"/>
          <w:szCs w:val="22"/>
        </w:rPr>
        <w:t xml:space="preserve">zawarta </w:t>
      </w:r>
      <w:r w:rsidRPr="00503C70">
        <w:rPr>
          <w:rFonts w:asciiTheme="majorHAnsi" w:hAnsiTheme="majorHAnsi"/>
          <w:color w:val="000000" w:themeColor="text1"/>
          <w:sz w:val="22"/>
          <w:szCs w:val="22"/>
        </w:rPr>
        <w:t>w związku z realizacją projektu pt. „Termomodernizacja budynku firmy Hemplab Sp. z o. o. w celu poprawy efektywności energetycznej” w ramach Działania 3.01 Kredyt Ekologiczny programu Fundusze Europejskie dla Nowoczesnej Gospodarki 2021-2027 współfinansowanego ze środków Europejskiego Funduszu Rozwoju Regionalnego.</w:t>
      </w:r>
    </w:p>
    <w:p w14:paraId="39E27DAD" w14:textId="77777777" w:rsidR="00503C70" w:rsidRDefault="00503C70" w:rsidP="00613F45">
      <w:pPr>
        <w:spacing w:line="264" w:lineRule="auto"/>
        <w:ind w:left="284" w:hanging="284"/>
        <w:jc w:val="center"/>
        <w:rPr>
          <w:rFonts w:asciiTheme="majorHAnsi" w:hAnsiTheme="majorHAnsi"/>
          <w:b/>
          <w:smallCaps/>
          <w:color w:val="000000" w:themeColor="text1"/>
          <w:sz w:val="22"/>
          <w:szCs w:val="22"/>
        </w:rPr>
      </w:pPr>
    </w:p>
    <w:p w14:paraId="44CCB7CF" w14:textId="643E0213" w:rsidR="00E60865" w:rsidRPr="009D76D9" w:rsidRDefault="00E60865"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 xml:space="preserve">§ </w:t>
      </w:r>
      <w:r w:rsidR="008348B4" w:rsidRPr="009D76D9">
        <w:rPr>
          <w:rFonts w:asciiTheme="majorHAnsi" w:hAnsiTheme="majorHAnsi"/>
          <w:b/>
          <w:smallCaps/>
          <w:color w:val="000000" w:themeColor="text1"/>
          <w:sz w:val="22"/>
          <w:szCs w:val="22"/>
        </w:rPr>
        <w:t>2</w:t>
      </w:r>
    </w:p>
    <w:p w14:paraId="7CB458C3" w14:textId="77777777" w:rsidR="00E60865" w:rsidRPr="009D76D9" w:rsidRDefault="00DB4D41"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Przedmiot zamówienia</w:t>
      </w:r>
    </w:p>
    <w:p w14:paraId="1F9FAE90" w14:textId="77777777" w:rsidR="00503C70" w:rsidRDefault="002841FF" w:rsidP="00613F45">
      <w:pPr>
        <w:pStyle w:val="Akapitzlist"/>
        <w:numPr>
          <w:ilvl w:val="0"/>
          <w:numId w:val="2"/>
        </w:numPr>
        <w:autoSpaceDE w:val="0"/>
        <w:autoSpaceDN w:val="0"/>
        <w:adjustRightInd w:val="0"/>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Zamawiający </w:t>
      </w:r>
      <w:r w:rsidR="00760073" w:rsidRPr="009D76D9">
        <w:rPr>
          <w:rFonts w:asciiTheme="majorHAnsi" w:hAnsiTheme="majorHAnsi"/>
          <w:color w:val="000000" w:themeColor="text1"/>
          <w:sz w:val="22"/>
          <w:szCs w:val="22"/>
        </w:rPr>
        <w:t>powierza a Wykonawca przyjmuje do wykonania całość robót budowlanych</w:t>
      </w:r>
      <w:r w:rsidR="00503C70">
        <w:rPr>
          <w:rFonts w:asciiTheme="majorHAnsi" w:hAnsiTheme="majorHAnsi"/>
          <w:color w:val="000000" w:themeColor="text1"/>
          <w:sz w:val="22"/>
          <w:szCs w:val="22"/>
        </w:rPr>
        <w:t>:</w:t>
      </w:r>
    </w:p>
    <w:p w14:paraId="2D7C08DB" w14:textId="5F0F67A6" w:rsidR="00503C70" w:rsidRDefault="00503C70" w:rsidP="00503C70">
      <w:pPr>
        <w:pStyle w:val="Akapitzlist"/>
        <w:numPr>
          <w:ilvl w:val="0"/>
          <w:numId w:val="46"/>
        </w:numPr>
        <w:autoSpaceDE w:val="0"/>
        <w:autoSpaceDN w:val="0"/>
        <w:adjustRightInd w:val="0"/>
        <w:spacing w:line="264" w:lineRule="auto"/>
        <w:jc w:val="both"/>
        <w:rPr>
          <w:rFonts w:asciiTheme="majorHAnsi" w:hAnsiTheme="majorHAnsi"/>
          <w:color w:val="000000" w:themeColor="text1"/>
          <w:sz w:val="22"/>
          <w:szCs w:val="22"/>
        </w:rPr>
      </w:pPr>
      <w:r w:rsidRPr="00503C70">
        <w:rPr>
          <w:rFonts w:asciiTheme="majorHAnsi" w:hAnsiTheme="majorHAnsi"/>
          <w:color w:val="000000" w:themeColor="text1"/>
          <w:sz w:val="22"/>
          <w:szCs w:val="22"/>
        </w:rPr>
        <w:t>Wymiana instalacji grzewczej</w:t>
      </w:r>
    </w:p>
    <w:p w14:paraId="0A6C8B62" w14:textId="5D9E17B2" w:rsidR="00503C70" w:rsidRDefault="00503C70" w:rsidP="00503C70">
      <w:pPr>
        <w:pStyle w:val="Akapitzlist"/>
        <w:numPr>
          <w:ilvl w:val="0"/>
          <w:numId w:val="46"/>
        </w:numPr>
        <w:autoSpaceDE w:val="0"/>
        <w:autoSpaceDN w:val="0"/>
        <w:adjustRightInd w:val="0"/>
        <w:spacing w:line="264" w:lineRule="auto"/>
        <w:jc w:val="both"/>
        <w:rPr>
          <w:rFonts w:asciiTheme="majorHAnsi" w:hAnsiTheme="majorHAnsi"/>
          <w:color w:val="000000" w:themeColor="text1"/>
          <w:sz w:val="22"/>
          <w:szCs w:val="22"/>
        </w:rPr>
      </w:pPr>
      <w:r w:rsidRPr="00503C70">
        <w:rPr>
          <w:rFonts w:asciiTheme="majorHAnsi" w:hAnsiTheme="majorHAnsi"/>
          <w:color w:val="000000" w:themeColor="text1"/>
          <w:sz w:val="22"/>
          <w:szCs w:val="22"/>
        </w:rPr>
        <w:t>Wymiana oświetlenia</w:t>
      </w:r>
    </w:p>
    <w:p w14:paraId="41A046E6" w14:textId="525EB66B" w:rsidR="00503C70" w:rsidRPr="00503C70" w:rsidRDefault="00503C70" w:rsidP="00503C70">
      <w:pPr>
        <w:pStyle w:val="Akapitzlist"/>
        <w:numPr>
          <w:ilvl w:val="0"/>
          <w:numId w:val="46"/>
        </w:numPr>
        <w:autoSpaceDE w:val="0"/>
        <w:autoSpaceDN w:val="0"/>
        <w:adjustRightInd w:val="0"/>
        <w:spacing w:line="264" w:lineRule="auto"/>
        <w:jc w:val="both"/>
        <w:rPr>
          <w:rFonts w:asciiTheme="majorHAnsi" w:hAnsiTheme="majorHAnsi"/>
          <w:color w:val="000000" w:themeColor="text1"/>
          <w:sz w:val="22"/>
          <w:szCs w:val="22"/>
        </w:rPr>
      </w:pPr>
      <w:r w:rsidRPr="00503C70">
        <w:rPr>
          <w:rFonts w:asciiTheme="majorHAnsi" w:hAnsiTheme="majorHAnsi"/>
          <w:color w:val="000000" w:themeColor="text1"/>
          <w:sz w:val="22"/>
          <w:szCs w:val="22"/>
        </w:rPr>
        <w:t>Roboty termomodernizacyjne</w:t>
      </w:r>
    </w:p>
    <w:p w14:paraId="36307D44" w14:textId="3189A592" w:rsidR="00ED3A84" w:rsidRPr="009D76D9" w:rsidRDefault="00ED3A84" w:rsidP="00613F45">
      <w:pPr>
        <w:numPr>
          <w:ilvl w:val="0"/>
          <w:numId w:val="2"/>
        </w:numPr>
        <w:spacing w:line="264" w:lineRule="auto"/>
        <w:jc w:val="both"/>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Szczegółowy zakres Robót objętych umową określa: </w:t>
      </w:r>
    </w:p>
    <w:p w14:paraId="7D4273D7" w14:textId="686753CA" w:rsidR="00ED3A84" w:rsidRDefault="00ED3A84" w:rsidP="00EA0FE7">
      <w:pPr>
        <w:pStyle w:val="Akapitzlist"/>
        <w:numPr>
          <w:ilvl w:val="0"/>
          <w:numId w:val="49"/>
        </w:numPr>
        <w:spacing w:line="264" w:lineRule="auto"/>
        <w:jc w:val="both"/>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Przekazana przez Zamawiającego dokumentacja projektowa</w:t>
      </w:r>
      <w:r w:rsidR="008F34F1">
        <w:rPr>
          <w:rFonts w:asciiTheme="majorHAnsi" w:hAnsiTheme="majorHAnsi" w:cstheme="minorHAnsi"/>
          <w:color w:val="000000" w:themeColor="text1"/>
          <w:sz w:val="22"/>
          <w:szCs w:val="22"/>
        </w:rPr>
        <w:t xml:space="preserve"> (część opisowa, rysunki, audyt energetyczny)</w:t>
      </w:r>
    </w:p>
    <w:p w14:paraId="540790B5" w14:textId="572C7E1E" w:rsidR="00AF5757" w:rsidRPr="009D76D9" w:rsidRDefault="00ED3A84" w:rsidP="00613F45">
      <w:pPr>
        <w:pStyle w:val="Akapitzlist"/>
        <w:spacing w:line="264" w:lineRule="auto"/>
        <w:ind w:left="360"/>
        <w:jc w:val="both"/>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 xml:space="preserve">b) Oferta Wykonawcy,  </w:t>
      </w:r>
    </w:p>
    <w:p w14:paraId="7F8615F0" w14:textId="377D1125" w:rsidR="00ED3A84" w:rsidRPr="009D76D9" w:rsidRDefault="00AF5757" w:rsidP="00613F45">
      <w:pPr>
        <w:pStyle w:val="Akapitzlist"/>
        <w:spacing w:line="264" w:lineRule="auto"/>
        <w:ind w:left="360"/>
        <w:jc w:val="both"/>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c</w:t>
      </w:r>
      <w:r w:rsidR="00ED3A84" w:rsidRPr="009D76D9">
        <w:rPr>
          <w:rFonts w:asciiTheme="majorHAnsi" w:hAnsiTheme="majorHAnsi" w:cstheme="minorHAnsi"/>
          <w:color w:val="000000" w:themeColor="text1"/>
          <w:sz w:val="22"/>
          <w:szCs w:val="22"/>
        </w:rPr>
        <w:t>) Przedmiar Robót.</w:t>
      </w:r>
    </w:p>
    <w:p w14:paraId="299ED4F5" w14:textId="281F96C7" w:rsidR="00D652F7" w:rsidRPr="009D76D9" w:rsidRDefault="00D652F7" w:rsidP="00613F45">
      <w:pPr>
        <w:pStyle w:val="Akapitzlist"/>
        <w:numPr>
          <w:ilvl w:val="0"/>
          <w:numId w:val="2"/>
        </w:numPr>
        <w:spacing w:line="264" w:lineRule="auto"/>
        <w:jc w:val="both"/>
        <w:rPr>
          <w:rFonts w:asciiTheme="majorHAnsi" w:hAnsiTheme="majorHAnsi" w:cstheme="minorHAnsi"/>
          <w:color w:val="000000" w:themeColor="text1"/>
          <w:sz w:val="22"/>
          <w:szCs w:val="22"/>
        </w:rPr>
      </w:pPr>
      <w:r w:rsidRPr="009D76D9">
        <w:rPr>
          <w:rStyle w:val="FontStyle12"/>
          <w:rFonts w:asciiTheme="majorHAnsi" w:hAnsiTheme="majorHAnsi"/>
          <w:color w:val="000000" w:themeColor="text1"/>
          <w:sz w:val="22"/>
          <w:szCs w:val="22"/>
        </w:rPr>
        <w:t xml:space="preserve">Wykonawca </w:t>
      </w:r>
      <w:r w:rsidR="00973FC8" w:rsidRPr="009D76D9">
        <w:rPr>
          <w:rStyle w:val="FontStyle12"/>
          <w:rFonts w:asciiTheme="majorHAnsi" w:hAnsiTheme="majorHAnsi"/>
          <w:color w:val="000000" w:themeColor="text1"/>
          <w:sz w:val="22"/>
          <w:szCs w:val="22"/>
        </w:rPr>
        <w:t>oświadcza</w:t>
      </w:r>
      <w:r w:rsidRPr="009D76D9">
        <w:rPr>
          <w:rStyle w:val="FontStyle12"/>
          <w:rFonts w:asciiTheme="majorHAnsi" w:hAnsiTheme="majorHAnsi"/>
          <w:color w:val="000000" w:themeColor="text1"/>
          <w:sz w:val="22"/>
          <w:szCs w:val="22"/>
        </w:rPr>
        <w:t xml:space="preserve">, iż przy zachowaniu najwyższej staranności dokonał wizji lokalnej terenu i zna istniejący stan faktyczny. </w:t>
      </w:r>
      <w:r w:rsidRPr="009D76D9">
        <w:rPr>
          <w:rFonts w:asciiTheme="majorHAnsi" w:hAnsiTheme="majorHAnsi"/>
          <w:color w:val="000000" w:themeColor="text1"/>
          <w:sz w:val="22"/>
          <w:szCs w:val="22"/>
        </w:rPr>
        <w:t xml:space="preserve">Wykonawca oświadcza, że zapoznał się ze wszystkimi warunkami i dokumentacją, które są niezbędne do wykonania przez niego przedmiotu umowy, bez konieczności ponoszenia przez Zamawiającego jakichkolwiek dodatkowych kosztów, w tym ze specyfikacją techniczną realizacji przedmiotu umowy, terenem budowy (na miejscu) i nie wnosi w tym zakresie żadnych zastrzeżeń. </w:t>
      </w:r>
    </w:p>
    <w:p w14:paraId="223A5A39" w14:textId="7BC81340" w:rsidR="005C7480" w:rsidRPr="009D76D9" w:rsidRDefault="00890E7A" w:rsidP="00613F45">
      <w:pPr>
        <w:pStyle w:val="Akapitzlist"/>
        <w:numPr>
          <w:ilvl w:val="0"/>
          <w:numId w:val="2"/>
        </w:numPr>
        <w:spacing w:line="264" w:lineRule="auto"/>
        <w:jc w:val="both"/>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 xml:space="preserve">Wykonawca oświadcza, że zakres robót </w:t>
      </w:r>
      <w:r w:rsidR="00032FCD">
        <w:rPr>
          <w:rFonts w:asciiTheme="majorHAnsi" w:hAnsiTheme="majorHAnsi" w:cstheme="minorHAnsi"/>
          <w:color w:val="000000" w:themeColor="text1"/>
          <w:sz w:val="22"/>
          <w:szCs w:val="22"/>
        </w:rPr>
        <w:t>termomodernizacyjnych</w:t>
      </w:r>
      <w:r w:rsidR="00032FCD" w:rsidRPr="009D76D9">
        <w:rPr>
          <w:rFonts w:asciiTheme="majorHAnsi" w:hAnsiTheme="majorHAnsi" w:cstheme="minorHAnsi"/>
          <w:color w:val="000000" w:themeColor="text1"/>
          <w:sz w:val="22"/>
          <w:szCs w:val="22"/>
        </w:rPr>
        <w:t xml:space="preserve"> </w:t>
      </w:r>
      <w:r w:rsidRPr="009D76D9">
        <w:rPr>
          <w:rFonts w:asciiTheme="majorHAnsi" w:hAnsiTheme="majorHAnsi" w:cstheme="minorHAnsi"/>
          <w:color w:val="000000" w:themeColor="text1"/>
          <w:sz w:val="22"/>
          <w:szCs w:val="22"/>
        </w:rPr>
        <w:t xml:space="preserve">określony w niniejszym paragrafie nie budzi wątpliwości. Wykonawca wyklucza możliwość powoływania się na niezrozumienie </w:t>
      </w:r>
      <w:r w:rsidRPr="009D76D9">
        <w:rPr>
          <w:rFonts w:asciiTheme="majorHAnsi" w:hAnsiTheme="majorHAnsi" w:cstheme="minorHAnsi"/>
          <w:color w:val="000000" w:themeColor="text1"/>
          <w:sz w:val="22"/>
          <w:szCs w:val="22"/>
        </w:rPr>
        <w:lastRenderedPageBreak/>
        <w:t>zakresu robót</w:t>
      </w:r>
      <w:r w:rsidR="00973FC8" w:rsidRPr="009D76D9">
        <w:rPr>
          <w:rFonts w:asciiTheme="majorHAnsi" w:hAnsiTheme="majorHAnsi" w:cstheme="minorHAnsi"/>
          <w:color w:val="000000" w:themeColor="text1"/>
          <w:sz w:val="22"/>
          <w:szCs w:val="22"/>
        </w:rPr>
        <w:t>,</w:t>
      </w:r>
      <w:r w:rsidRPr="009D76D9">
        <w:rPr>
          <w:rFonts w:asciiTheme="majorHAnsi" w:hAnsiTheme="majorHAnsi" w:cstheme="minorHAnsi"/>
          <w:color w:val="000000" w:themeColor="text1"/>
          <w:sz w:val="22"/>
          <w:szCs w:val="22"/>
        </w:rPr>
        <w:t xml:space="preserve"> czy jego niedoszacowanie oraz niezrozumienie treści przedmiotu umowy jako podstawę roszczeń o zwiększenie wynagrodzenia oraz potwierdza, że nie będzie żądał podwyższenia wynagrodzenia wskutek złego oszacowania rozmiaru</w:t>
      </w:r>
      <w:r w:rsidR="00973FC8" w:rsidRPr="009D76D9">
        <w:rPr>
          <w:rFonts w:asciiTheme="majorHAnsi" w:hAnsiTheme="majorHAnsi" w:cstheme="minorHAnsi"/>
          <w:color w:val="000000" w:themeColor="text1"/>
          <w:sz w:val="22"/>
          <w:szCs w:val="22"/>
        </w:rPr>
        <w:t>,</w:t>
      </w:r>
      <w:r w:rsidRPr="009D76D9">
        <w:rPr>
          <w:rFonts w:asciiTheme="majorHAnsi" w:hAnsiTheme="majorHAnsi" w:cstheme="minorHAnsi"/>
          <w:color w:val="000000" w:themeColor="text1"/>
          <w:sz w:val="22"/>
          <w:szCs w:val="22"/>
        </w:rPr>
        <w:t xml:space="preserve"> lub kosztów prac, nawet gdyby w czasie zawarcia umowy nie można było ich przewidzieć.</w:t>
      </w:r>
    </w:p>
    <w:p w14:paraId="32688A43" w14:textId="77777777" w:rsidR="001773F0" w:rsidRPr="009D76D9" w:rsidRDefault="001773F0" w:rsidP="00613F45">
      <w:pPr>
        <w:tabs>
          <w:tab w:val="num" w:pos="360"/>
        </w:tabs>
        <w:spacing w:line="264" w:lineRule="auto"/>
        <w:ind w:left="284" w:hanging="284"/>
        <w:jc w:val="center"/>
        <w:rPr>
          <w:rFonts w:asciiTheme="majorHAnsi" w:hAnsiTheme="majorHAnsi"/>
          <w:b/>
          <w:smallCaps/>
          <w:color w:val="000000" w:themeColor="text1"/>
          <w:sz w:val="22"/>
          <w:szCs w:val="22"/>
        </w:rPr>
      </w:pPr>
    </w:p>
    <w:p w14:paraId="33A3F37B" w14:textId="38691572" w:rsidR="00E60865" w:rsidRPr="009D76D9" w:rsidRDefault="00E60865" w:rsidP="00613F45">
      <w:pPr>
        <w:tabs>
          <w:tab w:val="num" w:pos="360"/>
        </w:tabs>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 xml:space="preserve">§ </w:t>
      </w:r>
      <w:r w:rsidR="008348B4" w:rsidRPr="009D76D9">
        <w:rPr>
          <w:rFonts w:asciiTheme="majorHAnsi" w:hAnsiTheme="majorHAnsi"/>
          <w:b/>
          <w:smallCaps/>
          <w:color w:val="000000" w:themeColor="text1"/>
          <w:sz w:val="22"/>
          <w:szCs w:val="22"/>
        </w:rPr>
        <w:t>3</w:t>
      </w:r>
    </w:p>
    <w:p w14:paraId="33C0870F" w14:textId="77777777" w:rsidR="001A67A5" w:rsidRPr="009D76D9" w:rsidRDefault="00DB4D41"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Termin realizacji</w:t>
      </w:r>
    </w:p>
    <w:p w14:paraId="7C0A07F6" w14:textId="77777777" w:rsidR="00212D60" w:rsidRPr="009D76D9" w:rsidRDefault="00212D60" w:rsidP="00613F45">
      <w:pPr>
        <w:pStyle w:val="Akapitzlist"/>
        <w:numPr>
          <w:ilvl w:val="0"/>
          <w:numId w:val="1"/>
        </w:numPr>
        <w:tabs>
          <w:tab w:val="num" w:pos="360"/>
        </w:tabs>
        <w:spacing w:line="264" w:lineRule="auto"/>
        <w:ind w:left="284" w:hanging="284"/>
        <w:jc w:val="both"/>
        <w:rPr>
          <w:rFonts w:asciiTheme="majorHAnsi" w:hAnsiTheme="majorHAnsi"/>
          <w:smallCaps/>
          <w:color w:val="000000" w:themeColor="text1"/>
          <w:sz w:val="22"/>
          <w:szCs w:val="22"/>
        </w:rPr>
      </w:pPr>
      <w:r w:rsidRPr="009D76D9">
        <w:rPr>
          <w:rFonts w:asciiTheme="majorHAnsi" w:hAnsiTheme="majorHAnsi"/>
          <w:color w:val="000000" w:themeColor="text1"/>
          <w:sz w:val="22"/>
          <w:szCs w:val="22"/>
        </w:rPr>
        <w:t>Strony ustalają:</w:t>
      </w:r>
    </w:p>
    <w:p w14:paraId="27E06D71" w14:textId="4CD75CBD" w:rsidR="00212D60" w:rsidRPr="009D76D9" w:rsidRDefault="00212D60" w:rsidP="00613F45">
      <w:pPr>
        <w:pStyle w:val="Akapitzlist"/>
        <w:numPr>
          <w:ilvl w:val="0"/>
          <w:numId w:val="8"/>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termin rozpoczęcia robót budowlanych</w:t>
      </w:r>
      <w:r w:rsidR="00DB25CD">
        <w:rPr>
          <w:rFonts w:asciiTheme="majorHAnsi" w:hAnsiTheme="majorHAnsi"/>
          <w:color w:val="000000" w:themeColor="text1"/>
          <w:sz w:val="22"/>
          <w:szCs w:val="22"/>
        </w:rPr>
        <w:t xml:space="preserve">: </w:t>
      </w:r>
      <w:r w:rsidR="00DB25CD" w:rsidRPr="00DB25CD">
        <w:rPr>
          <w:rFonts w:asciiTheme="majorHAnsi" w:hAnsiTheme="majorHAnsi"/>
          <w:color w:val="000000" w:themeColor="text1"/>
          <w:sz w:val="22"/>
          <w:szCs w:val="22"/>
        </w:rPr>
        <w:t xml:space="preserve">nie później niż w terminie 14 dni od zawarcia </w:t>
      </w:r>
      <w:r w:rsidR="00DB25CD">
        <w:rPr>
          <w:rFonts w:asciiTheme="majorHAnsi" w:hAnsiTheme="majorHAnsi"/>
          <w:color w:val="000000" w:themeColor="text1"/>
          <w:sz w:val="22"/>
          <w:szCs w:val="22"/>
        </w:rPr>
        <w:t xml:space="preserve">niniejszej </w:t>
      </w:r>
      <w:r w:rsidR="00DB25CD" w:rsidRPr="00DB25CD">
        <w:rPr>
          <w:rFonts w:asciiTheme="majorHAnsi" w:hAnsiTheme="majorHAnsi"/>
          <w:color w:val="000000" w:themeColor="text1"/>
          <w:sz w:val="22"/>
          <w:szCs w:val="22"/>
        </w:rPr>
        <w:t>umowy</w:t>
      </w:r>
      <w:r w:rsidR="00DB25CD">
        <w:rPr>
          <w:rFonts w:asciiTheme="majorHAnsi" w:hAnsiTheme="majorHAnsi"/>
          <w:color w:val="000000" w:themeColor="text1"/>
          <w:sz w:val="22"/>
          <w:szCs w:val="22"/>
        </w:rPr>
        <w:t>.</w:t>
      </w:r>
    </w:p>
    <w:p w14:paraId="5F862E65" w14:textId="5CB21CF4" w:rsidR="00504223" w:rsidRPr="009D76D9" w:rsidRDefault="00212D60" w:rsidP="00613F45">
      <w:pPr>
        <w:pStyle w:val="Akapitzlist"/>
        <w:numPr>
          <w:ilvl w:val="0"/>
          <w:numId w:val="8"/>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termin zakończenia robót budowlanych</w:t>
      </w:r>
      <w:r w:rsidR="00D43AC4" w:rsidRPr="009D76D9">
        <w:rPr>
          <w:rFonts w:asciiTheme="majorHAnsi" w:hAnsiTheme="majorHAnsi"/>
          <w:color w:val="000000" w:themeColor="text1"/>
          <w:sz w:val="22"/>
          <w:szCs w:val="22"/>
        </w:rPr>
        <w:t>:</w:t>
      </w:r>
      <w:r w:rsidR="00032B08" w:rsidRPr="009D76D9">
        <w:rPr>
          <w:rFonts w:asciiTheme="majorHAnsi" w:hAnsiTheme="majorHAnsi"/>
          <w:color w:val="000000" w:themeColor="text1"/>
          <w:sz w:val="22"/>
          <w:szCs w:val="22"/>
        </w:rPr>
        <w:t xml:space="preserve"> </w:t>
      </w:r>
      <w:r w:rsidR="00066C69" w:rsidRPr="009D76D9">
        <w:rPr>
          <w:rFonts w:asciiTheme="majorHAnsi" w:hAnsiTheme="majorHAnsi"/>
          <w:color w:val="000000" w:themeColor="text1"/>
          <w:sz w:val="22"/>
          <w:szCs w:val="22"/>
        </w:rPr>
        <w:t xml:space="preserve">nie później niż </w:t>
      </w:r>
      <w:r w:rsidR="0090477F">
        <w:rPr>
          <w:rFonts w:asciiTheme="majorHAnsi" w:hAnsiTheme="majorHAnsi"/>
          <w:color w:val="000000" w:themeColor="text1"/>
          <w:sz w:val="22"/>
          <w:szCs w:val="22"/>
        </w:rPr>
        <w:t xml:space="preserve">8 </w:t>
      </w:r>
      <w:r w:rsidR="00DB25CD">
        <w:rPr>
          <w:rFonts w:asciiTheme="majorHAnsi" w:hAnsiTheme="majorHAnsi"/>
          <w:color w:val="000000" w:themeColor="text1"/>
          <w:sz w:val="22"/>
          <w:szCs w:val="22"/>
        </w:rPr>
        <w:t>miesięcy</w:t>
      </w:r>
      <w:r w:rsidR="00D43AC4" w:rsidRPr="009D76D9">
        <w:rPr>
          <w:rFonts w:asciiTheme="majorHAnsi" w:hAnsiTheme="majorHAnsi"/>
          <w:color w:val="000000" w:themeColor="text1"/>
          <w:sz w:val="22"/>
          <w:szCs w:val="22"/>
        </w:rPr>
        <w:t xml:space="preserve"> od dnia rozpoczęcia realizacji przedmiotu zamówienia wskazanego w </w:t>
      </w:r>
      <w:r w:rsidR="002D2CDA" w:rsidRPr="009D76D9">
        <w:rPr>
          <w:rFonts w:asciiTheme="majorHAnsi" w:hAnsiTheme="majorHAnsi"/>
          <w:color w:val="000000" w:themeColor="text1"/>
          <w:sz w:val="22"/>
          <w:szCs w:val="22"/>
        </w:rPr>
        <w:t xml:space="preserve">ust. 1 </w:t>
      </w:r>
      <w:r w:rsidR="00D43AC4" w:rsidRPr="009D76D9">
        <w:rPr>
          <w:rFonts w:asciiTheme="majorHAnsi" w:hAnsiTheme="majorHAnsi"/>
          <w:color w:val="000000" w:themeColor="text1"/>
          <w:sz w:val="22"/>
          <w:szCs w:val="22"/>
        </w:rPr>
        <w:t>lit a) powyżej.</w:t>
      </w:r>
    </w:p>
    <w:p w14:paraId="02F0A04E" w14:textId="63797156" w:rsidR="00066C69" w:rsidRPr="009D76D9" w:rsidRDefault="00066C69" w:rsidP="00613F45">
      <w:pPr>
        <w:pStyle w:val="Akapitzlist"/>
        <w:numPr>
          <w:ilvl w:val="0"/>
          <w:numId w:val="1"/>
        </w:numPr>
        <w:tabs>
          <w:tab w:val="num" w:pos="360"/>
        </w:tabs>
        <w:spacing w:line="264" w:lineRule="auto"/>
        <w:ind w:left="284" w:hanging="284"/>
        <w:jc w:val="both"/>
        <w:rPr>
          <w:rFonts w:asciiTheme="majorHAnsi" w:hAnsiTheme="majorHAnsi"/>
          <w:smallCaps/>
          <w:color w:val="000000" w:themeColor="text1"/>
          <w:sz w:val="22"/>
          <w:szCs w:val="22"/>
        </w:rPr>
      </w:pPr>
      <w:r w:rsidRPr="009D76D9">
        <w:rPr>
          <w:rStyle w:val="FontStyle12"/>
          <w:rFonts w:asciiTheme="majorHAnsi" w:hAnsiTheme="majorHAnsi"/>
          <w:color w:val="000000" w:themeColor="text1"/>
          <w:sz w:val="22"/>
          <w:szCs w:val="22"/>
        </w:rPr>
        <w:t xml:space="preserve">Za datę zakończenia robót budowlanych wskazaną w ust. 1 lit. b powyżej rozumie się datę faktycznego wykonania i zakończenia robót przez Wykonawcę i podpisania przez Strony Umowy </w:t>
      </w:r>
      <w:r w:rsidR="00795E98" w:rsidRPr="009D76D9">
        <w:rPr>
          <w:rStyle w:val="FontStyle12"/>
          <w:rFonts w:asciiTheme="majorHAnsi" w:hAnsiTheme="majorHAnsi"/>
          <w:color w:val="000000" w:themeColor="text1"/>
          <w:sz w:val="22"/>
          <w:szCs w:val="22"/>
        </w:rPr>
        <w:t xml:space="preserve">bezusterkowego </w:t>
      </w:r>
      <w:r w:rsidRPr="009D76D9">
        <w:rPr>
          <w:rStyle w:val="FontStyle12"/>
          <w:rFonts w:asciiTheme="majorHAnsi" w:hAnsiTheme="majorHAnsi"/>
          <w:color w:val="000000" w:themeColor="text1"/>
          <w:sz w:val="22"/>
          <w:szCs w:val="22"/>
        </w:rPr>
        <w:t>protokołu odbioru końcowego robót</w:t>
      </w:r>
      <w:r w:rsidR="00795E98" w:rsidRPr="009D76D9">
        <w:rPr>
          <w:rStyle w:val="FontStyle12"/>
          <w:rFonts w:asciiTheme="majorHAnsi" w:hAnsiTheme="majorHAnsi"/>
          <w:color w:val="000000" w:themeColor="text1"/>
          <w:sz w:val="22"/>
          <w:szCs w:val="22"/>
        </w:rPr>
        <w:t>.</w:t>
      </w:r>
    </w:p>
    <w:p w14:paraId="1C1AF917" w14:textId="6129BA82" w:rsidR="001A67A5" w:rsidRPr="009D76D9" w:rsidRDefault="00ED785E" w:rsidP="00613F45">
      <w:pPr>
        <w:pStyle w:val="Akapitzlist"/>
        <w:numPr>
          <w:ilvl w:val="0"/>
          <w:numId w:val="1"/>
        </w:numPr>
        <w:spacing w:line="264" w:lineRule="auto"/>
        <w:ind w:left="284"/>
        <w:jc w:val="both"/>
        <w:rPr>
          <w:rFonts w:asciiTheme="majorHAnsi" w:hAnsiTheme="majorHAnsi"/>
          <w:b/>
          <w:smallCaps/>
          <w:color w:val="000000" w:themeColor="text1"/>
          <w:sz w:val="22"/>
          <w:szCs w:val="22"/>
        </w:rPr>
      </w:pPr>
      <w:r w:rsidRPr="009D76D9">
        <w:rPr>
          <w:rFonts w:asciiTheme="majorHAnsi" w:hAnsiTheme="majorHAnsi"/>
          <w:color w:val="000000" w:themeColor="text1"/>
          <w:sz w:val="22"/>
          <w:szCs w:val="22"/>
        </w:rPr>
        <w:t>Do dnia</w:t>
      </w:r>
      <w:r w:rsidR="00CA6C4B" w:rsidRPr="009D76D9">
        <w:rPr>
          <w:rFonts w:asciiTheme="majorHAnsi" w:hAnsiTheme="majorHAnsi"/>
          <w:color w:val="000000" w:themeColor="text1"/>
          <w:sz w:val="22"/>
          <w:szCs w:val="22"/>
        </w:rPr>
        <w:t xml:space="preserve"> zakończenia </w:t>
      </w:r>
      <w:r w:rsidR="003A0511" w:rsidRPr="009D76D9">
        <w:rPr>
          <w:rFonts w:asciiTheme="majorHAnsi" w:hAnsiTheme="majorHAnsi"/>
          <w:color w:val="000000" w:themeColor="text1"/>
          <w:sz w:val="22"/>
          <w:szCs w:val="22"/>
        </w:rPr>
        <w:t>robót budowlanych</w:t>
      </w:r>
      <w:r w:rsidR="002E08FC"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Wykonawca zakończy</w:t>
      </w:r>
      <w:r w:rsidR="00FB4A47" w:rsidRPr="009D76D9">
        <w:rPr>
          <w:rFonts w:asciiTheme="majorHAnsi" w:hAnsiTheme="majorHAnsi"/>
          <w:color w:val="000000" w:themeColor="text1"/>
          <w:sz w:val="22"/>
          <w:szCs w:val="22"/>
        </w:rPr>
        <w:t xml:space="preserve"> wykonywani</w:t>
      </w:r>
      <w:r w:rsidRPr="009D76D9">
        <w:rPr>
          <w:rFonts w:asciiTheme="majorHAnsi" w:hAnsiTheme="majorHAnsi"/>
          <w:color w:val="000000" w:themeColor="text1"/>
          <w:sz w:val="22"/>
          <w:szCs w:val="22"/>
        </w:rPr>
        <w:t>e</w:t>
      </w:r>
      <w:r w:rsidR="00FB4A47" w:rsidRPr="009D76D9">
        <w:rPr>
          <w:rFonts w:asciiTheme="majorHAnsi" w:hAnsiTheme="majorHAnsi"/>
          <w:color w:val="000000" w:themeColor="text1"/>
          <w:sz w:val="22"/>
          <w:szCs w:val="22"/>
        </w:rPr>
        <w:t xml:space="preserve"> wszystkich robót objętych </w:t>
      </w:r>
      <w:r w:rsidR="00EA0FE7">
        <w:rPr>
          <w:rFonts w:asciiTheme="majorHAnsi" w:hAnsiTheme="majorHAnsi"/>
          <w:color w:val="000000" w:themeColor="text1"/>
          <w:sz w:val="22"/>
          <w:szCs w:val="22"/>
        </w:rPr>
        <w:t>umową</w:t>
      </w:r>
      <w:r w:rsidR="00FB4A47" w:rsidRPr="009D76D9">
        <w:rPr>
          <w:rFonts w:asciiTheme="majorHAnsi" w:hAnsiTheme="majorHAnsi"/>
          <w:color w:val="000000" w:themeColor="text1"/>
          <w:sz w:val="22"/>
          <w:szCs w:val="22"/>
        </w:rPr>
        <w:t>,</w:t>
      </w:r>
      <w:r w:rsidR="005A597C" w:rsidRPr="009D76D9">
        <w:rPr>
          <w:rFonts w:asciiTheme="majorHAnsi" w:hAnsiTheme="majorHAnsi"/>
          <w:color w:val="000000" w:themeColor="text1"/>
          <w:sz w:val="22"/>
          <w:szCs w:val="22"/>
        </w:rPr>
        <w:t xml:space="preserve"> uporządkuje teren po zakończeniu robót poprzez usunięcie własnych urządzeń i innych środków produkcji i odpadów oraz przekaże Zamawiającemu Dokumentację Powykonawczą</w:t>
      </w:r>
      <w:r w:rsidR="00916CC9">
        <w:rPr>
          <w:rFonts w:asciiTheme="majorHAnsi" w:hAnsiTheme="majorHAnsi"/>
          <w:color w:val="000000" w:themeColor="text1"/>
          <w:sz w:val="22"/>
          <w:szCs w:val="22"/>
        </w:rPr>
        <w:t xml:space="preserve"> o której mowa w par.10 umowy</w:t>
      </w:r>
      <w:r w:rsidR="00503C70">
        <w:rPr>
          <w:rFonts w:asciiTheme="majorHAnsi" w:hAnsiTheme="majorHAnsi"/>
          <w:color w:val="000000" w:themeColor="text1"/>
          <w:sz w:val="22"/>
          <w:szCs w:val="22"/>
        </w:rPr>
        <w:t>.</w:t>
      </w:r>
    </w:p>
    <w:p w14:paraId="5738BDA7" w14:textId="77777777" w:rsidR="00973FC8" w:rsidRPr="009D76D9" w:rsidRDefault="00973FC8" w:rsidP="00613F45">
      <w:pPr>
        <w:spacing w:line="264" w:lineRule="auto"/>
        <w:ind w:left="284" w:hanging="284"/>
        <w:jc w:val="center"/>
        <w:rPr>
          <w:rFonts w:asciiTheme="majorHAnsi" w:hAnsiTheme="majorHAnsi"/>
          <w:b/>
          <w:smallCaps/>
          <w:color w:val="000000" w:themeColor="text1"/>
          <w:sz w:val="22"/>
          <w:szCs w:val="22"/>
        </w:rPr>
      </w:pPr>
    </w:p>
    <w:p w14:paraId="51D2A88B" w14:textId="69CF77ED" w:rsidR="00E60865" w:rsidRPr="009D76D9" w:rsidRDefault="00E60865"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 xml:space="preserve">§ </w:t>
      </w:r>
      <w:r w:rsidR="008348B4" w:rsidRPr="009D76D9">
        <w:rPr>
          <w:rFonts w:asciiTheme="majorHAnsi" w:hAnsiTheme="majorHAnsi"/>
          <w:b/>
          <w:smallCaps/>
          <w:color w:val="000000" w:themeColor="text1"/>
          <w:sz w:val="22"/>
          <w:szCs w:val="22"/>
        </w:rPr>
        <w:t>4</w:t>
      </w:r>
    </w:p>
    <w:p w14:paraId="1998B763" w14:textId="77777777" w:rsidR="00E60865" w:rsidRPr="009D76D9" w:rsidRDefault="00DB4D41"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Obowiązki Zamawiającego</w:t>
      </w:r>
    </w:p>
    <w:p w14:paraId="10B0C2C0" w14:textId="0B3FE164" w:rsidR="00AF5757" w:rsidRPr="009D76D9" w:rsidRDefault="00AF5757" w:rsidP="00613F45">
      <w:pPr>
        <w:numPr>
          <w:ilvl w:val="0"/>
          <w:numId w:val="7"/>
        </w:numPr>
        <w:tabs>
          <w:tab w:val="num" w:pos="36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Do obowiązków Zamawiającego należy </w:t>
      </w:r>
      <w:r w:rsidRPr="009D76D9">
        <w:rPr>
          <w:rFonts w:asciiTheme="majorHAnsi" w:hAnsiTheme="majorHAnsi" w:cstheme="minorHAnsi"/>
          <w:color w:val="000000" w:themeColor="text1"/>
          <w:sz w:val="22"/>
          <w:szCs w:val="22"/>
        </w:rPr>
        <w:t>przekazanie dokumentacji projektowej</w:t>
      </w:r>
      <w:r w:rsidR="008960E2">
        <w:rPr>
          <w:rFonts w:asciiTheme="majorHAnsi" w:hAnsiTheme="majorHAnsi" w:cstheme="minorHAnsi"/>
          <w:color w:val="000000" w:themeColor="text1"/>
          <w:sz w:val="22"/>
          <w:szCs w:val="22"/>
        </w:rPr>
        <w:t xml:space="preserve"> i zapewnienie dostępu do miejsca realizacji przedmiotu umowy</w:t>
      </w:r>
      <w:r w:rsidR="00503C70">
        <w:rPr>
          <w:rFonts w:asciiTheme="majorHAnsi" w:hAnsiTheme="majorHAnsi" w:cstheme="minorHAnsi"/>
          <w:color w:val="000000" w:themeColor="text1"/>
          <w:sz w:val="22"/>
          <w:szCs w:val="22"/>
        </w:rPr>
        <w:t>.</w:t>
      </w:r>
    </w:p>
    <w:p w14:paraId="2C044611" w14:textId="0AD4F454" w:rsidR="007032B1" w:rsidRPr="009D76D9" w:rsidRDefault="00CD4BD2" w:rsidP="00613F45">
      <w:pPr>
        <w:numPr>
          <w:ilvl w:val="0"/>
          <w:numId w:val="7"/>
        </w:numPr>
        <w:tabs>
          <w:tab w:val="num" w:pos="36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Zamawiający </w:t>
      </w:r>
      <w:r w:rsidR="007032B1" w:rsidRPr="009D76D9">
        <w:rPr>
          <w:rFonts w:asciiTheme="majorHAnsi" w:hAnsiTheme="majorHAnsi"/>
          <w:color w:val="000000" w:themeColor="text1"/>
          <w:sz w:val="22"/>
          <w:szCs w:val="22"/>
        </w:rPr>
        <w:t>dokona odbiorów częściowych i końcowego odbioru robót</w:t>
      </w:r>
      <w:r w:rsidRPr="009D76D9">
        <w:rPr>
          <w:rFonts w:asciiTheme="majorHAnsi" w:hAnsiTheme="majorHAnsi"/>
          <w:color w:val="000000" w:themeColor="text1"/>
          <w:sz w:val="22"/>
          <w:szCs w:val="22"/>
        </w:rPr>
        <w:t>.</w:t>
      </w:r>
    </w:p>
    <w:p w14:paraId="6FB5530D" w14:textId="7C14795E" w:rsidR="009869FB" w:rsidRPr="009D76D9" w:rsidRDefault="00CD4BD2" w:rsidP="00613F45">
      <w:pPr>
        <w:numPr>
          <w:ilvl w:val="0"/>
          <w:numId w:val="7"/>
        </w:numPr>
        <w:tabs>
          <w:tab w:val="num" w:pos="36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t</w:t>
      </w:r>
      <w:r w:rsidR="007032B1" w:rsidRPr="009D76D9">
        <w:rPr>
          <w:rFonts w:asciiTheme="majorHAnsi" w:hAnsiTheme="majorHAnsi"/>
          <w:color w:val="000000" w:themeColor="text1"/>
          <w:sz w:val="22"/>
          <w:szCs w:val="22"/>
        </w:rPr>
        <w:t>erminowo rozliczy wykonane przez Wykonawcę roboty oraz dokona płatności zgodnie z warunkami Umowy</w:t>
      </w:r>
      <w:r w:rsidR="00FA1A1E" w:rsidRPr="009D76D9">
        <w:rPr>
          <w:rFonts w:asciiTheme="majorHAnsi" w:hAnsiTheme="majorHAnsi"/>
          <w:color w:val="000000" w:themeColor="text1"/>
          <w:sz w:val="22"/>
          <w:szCs w:val="22"/>
        </w:rPr>
        <w:t>.</w:t>
      </w:r>
    </w:p>
    <w:p w14:paraId="1A400C97" w14:textId="69D94316" w:rsidR="00E60865" w:rsidRPr="009D76D9" w:rsidRDefault="00E60865"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 xml:space="preserve">§ </w:t>
      </w:r>
      <w:r w:rsidR="008348B4" w:rsidRPr="009D76D9">
        <w:rPr>
          <w:rFonts w:asciiTheme="majorHAnsi" w:hAnsiTheme="majorHAnsi"/>
          <w:b/>
          <w:smallCaps/>
          <w:color w:val="000000" w:themeColor="text1"/>
          <w:sz w:val="22"/>
          <w:szCs w:val="22"/>
        </w:rPr>
        <w:t>5</w:t>
      </w:r>
    </w:p>
    <w:p w14:paraId="262FC1DE" w14:textId="77777777" w:rsidR="00E60865" w:rsidRPr="009D76D9" w:rsidRDefault="00DB4D41"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Obowiązki Wykonawcy</w:t>
      </w:r>
    </w:p>
    <w:p w14:paraId="0B3C8B08" w14:textId="0CACDE62" w:rsidR="003C1CB7" w:rsidRPr="009D76D9" w:rsidRDefault="00CD4BD2" w:rsidP="00613F45">
      <w:pPr>
        <w:numPr>
          <w:ilvl w:val="0"/>
          <w:numId w:val="3"/>
        </w:numPr>
        <w:tabs>
          <w:tab w:val="num" w:pos="1068"/>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oświadcza, że posiada odpowiednie kwalifikacje i umiejętności oraz zasoby kadrowe do wykonania przedmiotu umowy i że przedmio</w:t>
      </w:r>
      <w:r w:rsidR="00D379F8" w:rsidRPr="009D76D9">
        <w:rPr>
          <w:rFonts w:asciiTheme="majorHAnsi" w:hAnsiTheme="majorHAnsi"/>
          <w:color w:val="000000" w:themeColor="text1"/>
          <w:sz w:val="22"/>
          <w:szCs w:val="22"/>
        </w:rPr>
        <w:t>t umowy wykona z</w:t>
      </w:r>
      <w:r w:rsidR="00E26CAC" w:rsidRPr="009D76D9">
        <w:rPr>
          <w:rFonts w:asciiTheme="majorHAnsi" w:hAnsiTheme="majorHAnsi"/>
          <w:color w:val="000000" w:themeColor="text1"/>
          <w:sz w:val="22"/>
          <w:szCs w:val="22"/>
        </w:rPr>
        <w:t>e</w:t>
      </w:r>
      <w:r w:rsidR="00D379F8" w:rsidRPr="009D76D9">
        <w:rPr>
          <w:rFonts w:asciiTheme="majorHAnsi" w:hAnsiTheme="majorHAnsi"/>
          <w:color w:val="000000" w:themeColor="text1"/>
          <w:sz w:val="22"/>
          <w:szCs w:val="22"/>
        </w:rPr>
        <w:t xml:space="preserve"> starannością, </w:t>
      </w:r>
      <w:r w:rsidR="00E60865" w:rsidRPr="009D76D9">
        <w:rPr>
          <w:rFonts w:asciiTheme="majorHAnsi" w:hAnsiTheme="majorHAnsi"/>
          <w:color w:val="000000" w:themeColor="text1"/>
          <w:sz w:val="22"/>
          <w:szCs w:val="22"/>
        </w:rPr>
        <w:t>zgodnie ze szczegółowym zakresem przedmiotu umowy, sztuką budowlaną, wymaganiami technicznymi, z własnych materiałów posiadających wymagane dokumentacją techniczn</w:t>
      </w:r>
      <w:r w:rsidR="00FA1A1E" w:rsidRPr="009D76D9">
        <w:rPr>
          <w:rFonts w:asciiTheme="majorHAnsi" w:hAnsiTheme="majorHAnsi"/>
          <w:color w:val="000000" w:themeColor="text1"/>
          <w:sz w:val="22"/>
          <w:szCs w:val="22"/>
        </w:rPr>
        <w:t>ą</w:t>
      </w:r>
      <w:r w:rsidR="00E60865" w:rsidRPr="009D76D9">
        <w:rPr>
          <w:rFonts w:asciiTheme="majorHAnsi" w:hAnsiTheme="majorHAnsi"/>
          <w:color w:val="000000" w:themeColor="text1"/>
          <w:sz w:val="22"/>
          <w:szCs w:val="22"/>
        </w:rPr>
        <w:t xml:space="preserve"> atesty, przy użyciu własnego sprzętu</w:t>
      </w:r>
      <w:r w:rsidR="00E26CAC" w:rsidRPr="009D76D9">
        <w:rPr>
          <w:rFonts w:asciiTheme="majorHAnsi" w:hAnsiTheme="majorHAnsi"/>
          <w:color w:val="000000" w:themeColor="text1"/>
          <w:sz w:val="22"/>
          <w:szCs w:val="22"/>
        </w:rPr>
        <w:t>.</w:t>
      </w:r>
    </w:p>
    <w:p w14:paraId="41F1BB29" w14:textId="151F707F" w:rsidR="00CC676B" w:rsidRPr="009D76D9" w:rsidRDefault="00CD4BD2" w:rsidP="00613F45">
      <w:pPr>
        <w:numPr>
          <w:ilvl w:val="0"/>
          <w:numId w:val="3"/>
        </w:numPr>
        <w:tabs>
          <w:tab w:val="num" w:pos="1068"/>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zobowiązany jest do wykonania wszystkich robót</w:t>
      </w:r>
      <w:r w:rsidR="00F40364" w:rsidRPr="009D76D9">
        <w:rPr>
          <w:rFonts w:asciiTheme="majorHAnsi" w:hAnsiTheme="majorHAnsi"/>
          <w:color w:val="000000" w:themeColor="text1"/>
          <w:sz w:val="22"/>
          <w:szCs w:val="22"/>
        </w:rPr>
        <w:t xml:space="preserve"> objętych </w:t>
      </w:r>
      <w:r w:rsidR="002E25A8">
        <w:rPr>
          <w:rFonts w:asciiTheme="majorHAnsi" w:hAnsiTheme="majorHAnsi"/>
          <w:color w:val="000000" w:themeColor="text1"/>
          <w:sz w:val="22"/>
          <w:szCs w:val="22"/>
        </w:rPr>
        <w:t xml:space="preserve">dokumentacją projektową, </w:t>
      </w:r>
      <w:r w:rsidR="00CC676B" w:rsidRPr="009D76D9">
        <w:rPr>
          <w:rFonts w:asciiTheme="majorHAnsi" w:hAnsiTheme="majorHAnsi"/>
          <w:color w:val="000000" w:themeColor="text1"/>
          <w:sz w:val="22"/>
          <w:szCs w:val="22"/>
        </w:rPr>
        <w:t>złożoną ofertą, przedmiarem robót, zapytaniem ofertowym, oraz innymi obowiązującymi przepisami prawa, zasadami rzetelnej wiedzy techniczno-budowlanej.</w:t>
      </w:r>
    </w:p>
    <w:p w14:paraId="3075F076" w14:textId="294EBAB5" w:rsidR="00767067" w:rsidRDefault="00CD4BD2" w:rsidP="00767067">
      <w:pPr>
        <w:numPr>
          <w:ilvl w:val="0"/>
          <w:numId w:val="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zobowiązany jest do</w:t>
      </w:r>
      <w:r w:rsidR="008348B4" w:rsidRPr="009D76D9">
        <w:rPr>
          <w:rFonts w:asciiTheme="majorHAnsi" w:hAnsiTheme="majorHAnsi"/>
          <w:color w:val="000000" w:themeColor="text1"/>
          <w:sz w:val="22"/>
          <w:szCs w:val="22"/>
        </w:rPr>
        <w:t xml:space="preserve"> wykonania prac przygotowawczych, zorganizowania terenu</w:t>
      </w:r>
      <w:r w:rsidR="00916CC9">
        <w:rPr>
          <w:rFonts w:asciiTheme="majorHAnsi" w:hAnsiTheme="majorHAnsi"/>
          <w:color w:val="000000" w:themeColor="text1"/>
          <w:sz w:val="22"/>
          <w:szCs w:val="22"/>
        </w:rPr>
        <w:t>,</w:t>
      </w:r>
      <w:r w:rsidR="008348B4" w:rsidRPr="009D76D9">
        <w:rPr>
          <w:rFonts w:asciiTheme="majorHAnsi" w:hAnsiTheme="majorHAnsi"/>
          <w:color w:val="000000" w:themeColor="text1"/>
          <w:sz w:val="22"/>
          <w:szCs w:val="22"/>
        </w:rPr>
        <w:t xml:space="preserve"> </w:t>
      </w:r>
      <w:r w:rsidR="008960E2">
        <w:rPr>
          <w:rFonts w:asciiTheme="majorHAnsi" w:hAnsiTheme="majorHAnsi"/>
          <w:color w:val="000000" w:themeColor="text1"/>
          <w:sz w:val="22"/>
          <w:szCs w:val="22"/>
        </w:rPr>
        <w:t>na którym będą prowadzone prace</w:t>
      </w:r>
      <w:r w:rsidR="008960E2" w:rsidRPr="009D76D9">
        <w:rPr>
          <w:rFonts w:asciiTheme="majorHAnsi" w:hAnsiTheme="majorHAnsi"/>
          <w:color w:val="000000" w:themeColor="text1"/>
          <w:sz w:val="22"/>
          <w:szCs w:val="22"/>
        </w:rPr>
        <w:t xml:space="preserve"> </w:t>
      </w:r>
      <w:r w:rsidR="00AE719B" w:rsidRPr="009D76D9">
        <w:rPr>
          <w:rFonts w:asciiTheme="majorHAnsi" w:hAnsiTheme="majorHAnsi"/>
          <w:color w:val="000000" w:themeColor="text1"/>
          <w:sz w:val="22"/>
          <w:szCs w:val="22"/>
        </w:rPr>
        <w:t>z zapewnieniem warunków bezpieczeństwa pracy</w:t>
      </w:r>
      <w:bookmarkStart w:id="0" w:name="bookmark158"/>
      <w:bookmarkEnd w:id="0"/>
      <w:r w:rsidR="00D53305" w:rsidRPr="009D76D9">
        <w:rPr>
          <w:rFonts w:asciiTheme="majorHAnsi" w:hAnsiTheme="majorHAnsi" w:cstheme="minorHAnsi"/>
          <w:color w:val="000000" w:themeColor="text1"/>
          <w:sz w:val="22"/>
          <w:szCs w:val="22"/>
        </w:rPr>
        <w:t xml:space="preserve">, </w:t>
      </w:r>
      <w:r w:rsidR="00D53305" w:rsidRPr="009D76D9">
        <w:rPr>
          <w:rFonts w:asciiTheme="majorHAnsi" w:hAnsiTheme="majorHAnsi"/>
          <w:color w:val="000000" w:themeColor="text1"/>
          <w:sz w:val="22"/>
          <w:szCs w:val="22"/>
        </w:rPr>
        <w:t xml:space="preserve">odpowiedniego </w:t>
      </w:r>
      <w:r w:rsidR="00E60865" w:rsidRPr="009D76D9">
        <w:rPr>
          <w:rFonts w:asciiTheme="majorHAnsi" w:hAnsiTheme="majorHAnsi"/>
          <w:color w:val="000000" w:themeColor="text1"/>
          <w:sz w:val="22"/>
          <w:szCs w:val="22"/>
        </w:rPr>
        <w:t xml:space="preserve">zorganizowania i zagospodarowania </w:t>
      </w:r>
      <w:r w:rsidR="008960E2">
        <w:rPr>
          <w:rFonts w:asciiTheme="majorHAnsi" w:hAnsiTheme="majorHAnsi"/>
          <w:color w:val="000000" w:themeColor="text1"/>
          <w:sz w:val="22"/>
          <w:szCs w:val="22"/>
        </w:rPr>
        <w:t>terenu</w:t>
      </w:r>
      <w:r w:rsidR="00D53305" w:rsidRPr="009D76D9">
        <w:rPr>
          <w:rFonts w:asciiTheme="majorHAnsi" w:hAnsiTheme="majorHAnsi"/>
          <w:color w:val="000000" w:themeColor="text1"/>
          <w:sz w:val="22"/>
          <w:szCs w:val="22"/>
        </w:rPr>
        <w:t>,</w:t>
      </w:r>
      <w:r w:rsidR="00E60865" w:rsidRPr="009D76D9">
        <w:rPr>
          <w:rFonts w:asciiTheme="majorHAnsi" w:hAnsiTheme="majorHAnsi"/>
          <w:color w:val="000000" w:themeColor="text1"/>
          <w:sz w:val="22"/>
          <w:szCs w:val="22"/>
        </w:rPr>
        <w:t xml:space="preserve"> jego utrzymania, zabezpieczania</w:t>
      </w:r>
      <w:r w:rsidR="00534795" w:rsidRPr="009D76D9">
        <w:rPr>
          <w:rFonts w:asciiTheme="majorHAnsi" w:hAnsiTheme="majorHAnsi"/>
          <w:color w:val="000000" w:themeColor="text1"/>
          <w:sz w:val="22"/>
          <w:szCs w:val="22"/>
        </w:rPr>
        <w:t>, w tym zabezpieczenia przed dostępem osób nieupoważnionych</w:t>
      </w:r>
      <w:r w:rsidR="00D53305" w:rsidRPr="009D76D9">
        <w:rPr>
          <w:rFonts w:asciiTheme="majorHAnsi" w:hAnsiTheme="majorHAnsi"/>
          <w:color w:val="000000" w:themeColor="text1"/>
          <w:sz w:val="22"/>
          <w:szCs w:val="22"/>
        </w:rPr>
        <w:t xml:space="preserve">, </w:t>
      </w:r>
      <w:r w:rsidR="00D53305" w:rsidRPr="009D76D9">
        <w:rPr>
          <w:rFonts w:asciiTheme="majorHAnsi" w:hAnsiTheme="majorHAnsi" w:cstheme="minorHAnsi"/>
          <w:color w:val="000000" w:themeColor="text1"/>
          <w:sz w:val="22"/>
          <w:szCs w:val="22"/>
        </w:rPr>
        <w:t>prowadzenie systematycznych prac porządkowych w czasie realizacji robót</w:t>
      </w:r>
      <w:r w:rsidR="00534795" w:rsidRPr="009D76D9">
        <w:rPr>
          <w:rFonts w:asciiTheme="majorHAnsi" w:hAnsiTheme="majorHAnsi"/>
          <w:color w:val="000000" w:themeColor="text1"/>
          <w:sz w:val="22"/>
          <w:szCs w:val="22"/>
        </w:rPr>
        <w:t xml:space="preserve"> </w:t>
      </w:r>
      <w:r w:rsidR="00E60865" w:rsidRPr="009D76D9">
        <w:rPr>
          <w:rFonts w:asciiTheme="majorHAnsi" w:hAnsiTheme="majorHAnsi"/>
          <w:color w:val="000000" w:themeColor="text1"/>
          <w:sz w:val="22"/>
          <w:szCs w:val="22"/>
        </w:rPr>
        <w:t xml:space="preserve">i uporządkowania </w:t>
      </w:r>
      <w:r w:rsidR="00186B75" w:rsidRPr="009D76D9">
        <w:rPr>
          <w:rFonts w:asciiTheme="majorHAnsi" w:hAnsiTheme="majorHAnsi"/>
          <w:color w:val="000000" w:themeColor="text1"/>
          <w:sz w:val="22"/>
          <w:szCs w:val="22"/>
        </w:rPr>
        <w:t xml:space="preserve">terenu </w:t>
      </w:r>
      <w:r w:rsidR="00E60865" w:rsidRPr="009D76D9">
        <w:rPr>
          <w:rFonts w:asciiTheme="majorHAnsi" w:hAnsiTheme="majorHAnsi"/>
          <w:color w:val="000000" w:themeColor="text1"/>
          <w:sz w:val="22"/>
          <w:szCs w:val="22"/>
        </w:rPr>
        <w:t xml:space="preserve">po zakończeniu robót poprzez usunięcie własnych urządzeń i innych środków produkcji oraz zagwarantowania opuszczenia terenu budowy w </w:t>
      </w:r>
      <w:r w:rsidR="00186B75" w:rsidRPr="009D76D9">
        <w:rPr>
          <w:rFonts w:asciiTheme="majorHAnsi" w:hAnsiTheme="majorHAnsi"/>
          <w:color w:val="000000" w:themeColor="text1"/>
          <w:sz w:val="22"/>
          <w:szCs w:val="22"/>
        </w:rPr>
        <w:t xml:space="preserve">terminie </w:t>
      </w:r>
      <w:r w:rsidR="00E60865" w:rsidRPr="009D76D9">
        <w:rPr>
          <w:rFonts w:asciiTheme="majorHAnsi" w:hAnsiTheme="majorHAnsi"/>
          <w:color w:val="000000" w:themeColor="text1"/>
          <w:sz w:val="22"/>
          <w:szCs w:val="22"/>
        </w:rPr>
        <w:t>okre</w:t>
      </w:r>
      <w:r w:rsidR="003C1CB7" w:rsidRPr="009D76D9">
        <w:rPr>
          <w:rFonts w:asciiTheme="majorHAnsi" w:hAnsiTheme="majorHAnsi"/>
          <w:color w:val="000000" w:themeColor="text1"/>
          <w:sz w:val="22"/>
          <w:szCs w:val="22"/>
        </w:rPr>
        <w:t xml:space="preserve">ślonym w § </w:t>
      </w:r>
      <w:r w:rsidR="008348B4" w:rsidRPr="009D76D9">
        <w:rPr>
          <w:rFonts w:asciiTheme="majorHAnsi" w:hAnsiTheme="majorHAnsi"/>
          <w:color w:val="000000" w:themeColor="text1"/>
          <w:sz w:val="22"/>
          <w:szCs w:val="22"/>
        </w:rPr>
        <w:t xml:space="preserve">3 </w:t>
      </w:r>
      <w:r w:rsidR="003C1CB7" w:rsidRPr="009D76D9">
        <w:rPr>
          <w:rFonts w:asciiTheme="majorHAnsi" w:hAnsiTheme="majorHAnsi"/>
          <w:color w:val="000000" w:themeColor="text1"/>
          <w:sz w:val="22"/>
          <w:szCs w:val="22"/>
        </w:rPr>
        <w:t>ust. 1</w:t>
      </w:r>
      <w:r w:rsidR="00CE3DD7" w:rsidRPr="009D76D9">
        <w:rPr>
          <w:rFonts w:asciiTheme="majorHAnsi" w:hAnsiTheme="majorHAnsi"/>
          <w:color w:val="000000" w:themeColor="text1"/>
          <w:sz w:val="22"/>
          <w:szCs w:val="22"/>
        </w:rPr>
        <w:t xml:space="preserve"> lit </w:t>
      </w:r>
      <w:r w:rsidR="00FF3454" w:rsidRPr="009D76D9">
        <w:rPr>
          <w:rFonts w:asciiTheme="majorHAnsi" w:hAnsiTheme="majorHAnsi"/>
          <w:color w:val="000000" w:themeColor="text1"/>
          <w:sz w:val="22"/>
          <w:szCs w:val="22"/>
        </w:rPr>
        <w:t>b</w:t>
      </w:r>
      <w:r w:rsidR="00CE3DD7"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w:t>
      </w:r>
    </w:p>
    <w:p w14:paraId="5AF8CB0A" w14:textId="0053F8A1" w:rsidR="00767067" w:rsidRPr="00767067" w:rsidRDefault="00767067" w:rsidP="00767067">
      <w:pPr>
        <w:numPr>
          <w:ilvl w:val="0"/>
          <w:numId w:val="3"/>
        </w:numPr>
        <w:spacing w:line="264" w:lineRule="auto"/>
        <w:ind w:left="284" w:hanging="284"/>
        <w:jc w:val="both"/>
        <w:rPr>
          <w:rFonts w:asciiTheme="majorHAnsi" w:hAnsiTheme="majorHAnsi"/>
          <w:color w:val="000000" w:themeColor="text1"/>
          <w:sz w:val="22"/>
          <w:szCs w:val="22"/>
        </w:rPr>
      </w:pPr>
      <w:r w:rsidRPr="00767067">
        <w:rPr>
          <w:rFonts w:ascii="Cambria" w:hAnsi="Cambria"/>
          <w:sz w:val="22"/>
          <w:szCs w:val="22"/>
        </w:rPr>
        <w:t xml:space="preserve">Zamawiający wskazuje, że roboty będą prowadzone w </w:t>
      </w:r>
      <w:r w:rsidRPr="00767067">
        <w:rPr>
          <w:rStyle w:val="Pogrubienie"/>
          <w:rFonts w:ascii="Cambria" w:hAnsi="Cambria"/>
          <w:b w:val="0"/>
          <w:bCs w:val="0"/>
          <w:sz w:val="22"/>
          <w:szCs w:val="22"/>
        </w:rPr>
        <w:t>użytkowanym obiekcie</w:t>
      </w:r>
      <w:r w:rsidRPr="00767067">
        <w:rPr>
          <w:rFonts w:ascii="Cambria" w:hAnsi="Cambria"/>
          <w:sz w:val="22"/>
          <w:szCs w:val="22"/>
        </w:rPr>
        <w:t xml:space="preserve">. Wykonawca zobowiązuje się zorganizować i prowadzić prace w sposób zapewniający </w:t>
      </w:r>
      <w:r w:rsidRPr="00767067">
        <w:rPr>
          <w:rStyle w:val="Pogrubienie"/>
          <w:rFonts w:ascii="Cambria" w:hAnsi="Cambria"/>
          <w:b w:val="0"/>
          <w:bCs w:val="0"/>
          <w:sz w:val="22"/>
          <w:szCs w:val="22"/>
        </w:rPr>
        <w:t>ciągłość funkcjonowania</w:t>
      </w:r>
      <w:r w:rsidRPr="00767067">
        <w:rPr>
          <w:rFonts w:ascii="Cambria" w:hAnsi="Cambria"/>
          <w:sz w:val="22"/>
          <w:szCs w:val="22"/>
        </w:rPr>
        <w:t xml:space="preserve"> obiektu oraz </w:t>
      </w:r>
      <w:r w:rsidRPr="00767067">
        <w:rPr>
          <w:rStyle w:val="Pogrubienie"/>
          <w:rFonts w:ascii="Cambria" w:hAnsi="Cambria"/>
          <w:b w:val="0"/>
          <w:bCs w:val="0"/>
          <w:sz w:val="22"/>
          <w:szCs w:val="22"/>
        </w:rPr>
        <w:t>bezpieczeństwo</w:t>
      </w:r>
      <w:r w:rsidRPr="00767067">
        <w:rPr>
          <w:rFonts w:ascii="Cambria" w:hAnsi="Cambria"/>
          <w:sz w:val="22"/>
          <w:szCs w:val="22"/>
        </w:rPr>
        <w:t xml:space="preserve"> pracowników Zamawiającego i osób trzecich. W szczególności Wykonawca:</w:t>
      </w:r>
    </w:p>
    <w:p w14:paraId="159230FA"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lastRenderedPageBreak/>
        <w:t xml:space="preserve">opracuje </w:t>
      </w:r>
      <w:r w:rsidRPr="00394ECC">
        <w:rPr>
          <w:rStyle w:val="Pogrubienie"/>
          <w:rFonts w:ascii="Cambria" w:hAnsi="Cambria"/>
          <w:b w:val="0"/>
          <w:bCs w:val="0"/>
          <w:sz w:val="22"/>
          <w:szCs w:val="22"/>
        </w:rPr>
        <w:t>plan organizacji robót w czynnym obiekcie</w:t>
      </w:r>
      <w:r w:rsidRPr="00394ECC">
        <w:rPr>
          <w:rFonts w:ascii="Cambria" w:hAnsi="Cambria"/>
          <w:sz w:val="22"/>
          <w:szCs w:val="22"/>
        </w:rPr>
        <w:t xml:space="preserve"> (fazy/etapy, wyłączenia, przełączenia, tymczasowe zabezpieczenia, oznakowanie, kontrola dostępu);</w:t>
      </w:r>
    </w:p>
    <w:p w14:paraId="246DA157"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Style w:val="Pogrubienie"/>
          <w:rFonts w:ascii="Cambria" w:hAnsi="Cambria"/>
          <w:b w:val="0"/>
          <w:bCs w:val="0"/>
          <w:sz w:val="22"/>
          <w:szCs w:val="22"/>
        </w:rPr>
        <w:t>wydzieli i zabezpieczy strefy robót</w:t>
      </w:r>
      <w:r w:rsidRPr="00394ECC">
        <w:rPr>
          <w:rFonts w:ascii="Cambria" w:hAnsi="Cambria"/>
          <w:sz w:val="22"/>
          <w:szCs w:val="22"/>
        </w:rPr>
        <w:t xml:space="preserve"> (barierki/taśmy, oznakowanie, zakaz wstępu), zapewniając ich niedostępność dla osób nieupoważnionych;</w:t>
      </w:r>
    </w:p>
    <w:p w14:paraId="1CD35B21"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będzie uzgadniał z Zamawiającym </w:t>
      </w:r>
      <w:r w:rsidRPr="00394ECC">
        <w:rPr>
          <w:rStyle w:val="Pogrubienie"/>
          <w:rFonts w:ascii="Cambria" w:hAnsi="Cambria"/>
          <w:b w:val="0"/>
          <w:bCs w:val="0"/>
          <w:sz w:val="22"/>
          <w:szCs w:val="22"/>
        </w:rPr>
        <w:t>terminy i czas trwania wyłączeń mediów</w:t>
      </w:r>
      <w:r w:rsidRPr="00394ECC">
        <w:rPr>
          <w:rFonts w:ascii="Cambria" w:hAnsi="Cambria"/>
          <w:sz w:val="22"/>
          <w:szCs w:val="22"/>
        </w:rPr>
        <w:t xml:space="preserve"> oraz przełączeń (w szczególności: zasilania elektrycznego przy montażu oświetlenia, wyłączeń ciepła/CO przy pracach na węźle), z </w:t>
      </w:r>
      <w:r w:rsidRPr="00394ECC">
        <w:rPr>
          <w:rStyle w:val="Pogrubienie"/>
          <w:rFonts w:ascii="Cambria" w:hAnsi="Cambria"/>
          <w:b w:val="0"/>
          <w:bCs w:val="0"/>
          <w:sz w:val="22"/>
          <w:szCs w:val="22"/>
        </w:rPr>
        <w:t>min. 2-dniowym wyprzedzeniem</w:t>
      </w:r>
      <w:r w:rsidRPr="00394ECC">
        <w:rPr>
          <w:rFonts w:ascii="Cambria" w:hAnsi="Cambria"/>
          <w:sz w:val="22"/>
          <w:szCs w:val="22"/>
        </w:rPr>
        <w:t>;</w:t>
      </w:r>
    </w:p>
    <w:p w14:paraId="735BB044"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ograniczy uciążliwości: </w:t>
      </w:r>
      <w:r w:rsidRPr="00394ECC">
        <w:rPr>
          <w:rStyle w:val="Pogrubienie"/>
          <w:rFonts w:ascii="Cambria" w:hAnsi="Cambria"/>
          <w:b w:val="0"/>
          <w:bCs w:val="0"/>
          <w:sz w:val="22"/>
          <w:szCs w:val="22"/>
        </w:rPr>
        <w:t>hałas, kurz, zapylenie, zapachy</w:t>
      </w:r>
      <w:r w:rsidRPr="00394ECC">
        <w:rPr>
          <w:rFonts w:ascii="Cambria" w:hAnsi="Cambria"/>
          <w:sz w:val="22"/>
          <w:szCs w:val="22"/>
        </w:rPr>
        <w:t>, w tym zastosuje osłony/kurtyny, odciągi, prowadzenie brudnych prac poza godzinami szczytu;</w:t>
      </w:r>
    </w:p>
    <w:p w14:paraId="1F861226"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będzie przestrzegał </w:t>
      </w:r>
      <w:r w:rsidRPr="00394ECC">
        <w:rPr>
          <w:rStyle w:val="Pogrubienie"/>
          <w:rFonts w:ascii="Cambria" w:hAnsi="Cambria"/>
          <w:b w:val="0"/>
          <w:bCs w:val="0"/>
          <w:sz w:val="22"/>
          <w:szCs w:val="22"/>
        </w:rPr>
        <w:t>dopuszczalnych godzin pracy</w:t>
      </w:r>
      <w:r w:rsidRPr="00394ECC">
        <w:rPr>
          <w:rFonts w:ascii="Cambria" w:hAnsi="Cambria"/>
          <w:sz w:val="22"/>
          <w:szCs w:val="22"/>
        </w:rPr>
        <w:t xml:space="preserve"> ustalonych z Zamawiającym;</w:t>
      </w:r>
    </w:p>
    <w:p w14:paraId="7572EF6D"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zapewni </w:t>
      </w:r>
      <w:r w:rsidRPr="00394ECC">
        <w:rPr>
          <w:rStyle w:val="Pogrubienie"/>
          <w:rFonts w:ascii="Cambria" w:hAnsi="Cambria"/>
          <w:b w:val="0"/>
          <w:bCs w:val="0"/>
          <w:sz w:val="22"/>
          <w:szCs w:val="22"/>
        </w:rPr>
        <w:t>porządek i czystość</w:t>
      </w:r>
      <w:r w:rsidRPr="00394ECC">
        <w:rPr>
          <w:rFonts w:ascii="Cambria" w:hAnsi="Cambria"/>
          <w:sz w:val="22"/>
          <w:szCs w:val="22"/>
        </w:rPr>
        <w:t xml:space="preserve"> – codzienne sprzątanie stref robót i ciągów komunikacyjnych, składowanie materiałów w miejscach uzgodnionych;</w:t>
      </w:r>
    </w:p>
    <w:p w14:paraId="55582E92"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zapewni </w:t>
      </w:r>
      <w:r w:rsidRPr="00394ECC">
        <w:rPr>
          <w:rStyle w:val="Pogrubienie"/>
          <w:rFonts w:ascii="Cambria" w:hAnsi="Cambria"/>
          <w:b w:val="0"/>
          <w:bCs w:val="0"/>
          <w:sz w:val="22"/>
          <w:szCs w:val="22"/>
        </w:rPr>
        <w:t>ciągłość ewakuacji</w:t>
      </w:r>
      <w:r w:rsidRPr="00394ECC">
        <w:rPr>
          <w:rFonts w:ascii="Cambria" w:hAnsi="Cambria"/>
          <w:sz w:val="22"/>
          <w:szCs w:val="22"/>
        </w:rPr>
        <w:t xml:space="preserve"> – nie ograniczy dróg ewakuacyjnych; w razie konieczności czasowych zmian oznakowanie i zabezpieczenia uzgodni z Zamawiającym;</w:t>
      </w:r>
    </w:p>
    <w:p w14:paraId="32FF6830"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zapewni </w:t>
      </w:r>
      <w:r w:rsidRPr="00394ECC">
        <w:rPr>
          <w:rStyle w:val="Pogrubienie"/>
          <w:rFonts w:ascii="Cambria" w:hAnsi="Cambria"/>
          <w:b w:val="0"/>
          <w:bCs w:val="0"/>
          <w:sz w:val="22"/>
          <w:szCs w:val="22"/>
        </w:rPr>
        <w:t>ochronę mienia</w:t>
      </w:r>
      <w:r w:rsidRPr="00394ECC">
        <w:rPr>
          <w:rFonts w:ascii="Cambria" w:hAnsi="Cambria"/>
          <w:sz w:val="22"/>
          <w:szCs w:val="22"/>
        </w:rPr>
        <w:t xml:space="preserve"> (okablowania, maszyn, wykończeń) – okrycia/foliowanie, zabezpieczenia antyuderzeniowe, przywrócenie stanu do używalności po każdym etapie;</w:t>
      </w:r>
    </w:p>
    <w:p w14:paraId="0B4CC86A" w14:textId="77777777" w:rsidR="00767067" w:rsidRPr="00394ECC"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zapewni, aby </w:t>
      </w:r>
      <w:r w:rsidRPr="00394ECC">
        <w:rPr>
          <w:rStyle w:val="Pogrubienie"/>
          <w:rFonts w:ascii="Cambria" w:hAnsi="Cambria"/>
          <w:b w:val="0"/>
          <w:bCs w:val="0"/>
          <w:sz w:val="22"/>
          <w:szCs w:val="22"/>
        </w:rPr>
        <w:t>podwykonawcy</w:t>
      </w:r>
      <w:r w:rsidRPr="00394ECC">
        <w:rPr>
          <w:rFonts w:ascii="Cambria" w:hAnsi="Cambria"/>
          <w:sz w:val="22"/>
          <w:szCs w:val="22"/>
        </w:rPr>
        <w:t xml:space="preserve"> przestrzegali niniejszych reguł w takim samym zakresie.</w:t>
      </w:r>
    </w:p>
    <w:p w14:paraId="4AE2FC2E" w14:textId="221949AD" w:rsidR="00767067" w:rsidRPr="00767067" w:rsidRDefault="00767067" w:rsidP="00767067">
      <w:pPr>
        <w:pStyle w:val="NormalnyWeb"/>
        <w:numPr>
          <w:ilvl w:val="0"/>
          <w:numId w:val="54"/>
        </w:numPr>
        <w:spacing w:before="0" w:beforeAutospacing="0" w:after="0" w:afterAutospacing="0" w:line="264" w:lineRule="auto"/>
        <w:rPr>
          <w:rFonts w:ascii="Cambria" w:hAnsi="Cambria"/>
          <w:sz w:val="22"/>
          <w:szCs w:val="22"/>
        </w:rPr>
      </w:pPr>
      <w:r w:rsidRPr="00394ECC">
        <w:rPr>
          <w:rFonts w:ascii="Cambria" w:hAnsi="Cambria"/>
          <w:sz w:val="22"/>
          <w:szCs w:val="22"/>
        </w:rPr>
        <w:t xml:space="preserve">W przypadku naruszenia zasad, o których mowa wyżej, Zamawiający może </w:t>
      </w:r>
      <w:r w:rsidRPr="00394ECC">
        <w:rPr>
          <w:rStyle w:val="Pogrubienie"/>
          <w:rFonts w:ascii="Cambria" w:hAnsi="Cambria"/>
          <w:b w:val="0"/>
          <w:bCs w:val="0"/>
          <w:sz w:val="22"/>
          <w:szCs w:val="22"/>
        </w:rPr>
        <w:t>wstrzymać roboty</w:t>
      </w:r>
      <w:r w:rsidRPr="00394ECC">
        <w:rPr>
          <w:rFonts w:ascii="Cambria" w:hAnsi="Cambria"/>
          <w:sz w:val="22"/>
          <w:szCs w:val="22"/>
        </w:rPr>
        <w:t xml:space="preserve"> do czasu usunięcia uchybień, bez wpływu na wynagrodzenie Wykonawcy ani terminy po stronie Zamawiającego. Wstrzymanie z przyczyn leżących po stronie Wykonawcy nie stanowi podstawy do wydłużenia terminu umownego.</w:t>
      </w:r>
    </w:p>
    <w:p w14:paraId="28D65659" w14:textId="402D40EF" w:rsidR="00E13552" w:rsidRPr="009D76D9" w:rsidRDefault="00E13552" w:rsidP="00613F45">
      <w:pPr>
        <w:numPr>
          <w:ilvl w:val="0"/>
          <w:numId w:val="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Do obowiązków Wykonawcy należy </w:t>
      </w:r>
      <w:r w:rsidR="00300D0A" w:rsidRPr="009D76D9">
        <w:rPr>
          <w:rFonts w:asciiTheme="majorHAnsi" w:hAnsiTheme="majorHAnsi"/>
          <w:color w:val="000000" w:themeColor="text1"/>
          <w:sz w:val="22"/>
          <w:szCs w:val="22"/>
        </w:rPr>
        <w:t xml:space="preserve">udzielanie Zamawiającemu wszelkich informacji i wyjaśnień związanych z bieżącą realizacją przedmiotu umowy oraz </w:t>
      </w:r>
      <w:r w:rsidRPr="009D76D9">
        <w:rPr>
          <w:rFonts w:asciiTheme="majorHAnsi" w:hAnsiTheme="majorHAnsi" w:cstheme="minorHAnsi"/>
          <w:color w:val="000000" w:themeColor="text1"/>
          <w:sz w:val="22"/>
          <w:szCs w:val="22"/>
        </w:rPr>
        <w:t>niezwłoczne powiadamianie Zamawiającego o:</w:t>
      </w:r>
    </w:p>
    <w:p w14:paraId="41BB5D50" w14:textId="4A52B766" w:rsidR="00E13552" w:rsidRPr="009D76D9" w:rsidRDefault="00E13552" w:rsidP="00613F45">
      <w:pPr>
        <w:pStyle w:val="Teksttreci"/>
        <w:tabs>
          <w:tab w:val="left" w:pos="1211"/>
        </w:tabs>
        <w:spacing w:line="264" w:lineRule="auto"/>
        <w:ind w:left="360"/>
        <w:jc w:val="both"/>
        <w:rPr>
          <w:rFonts w:asciiTheme="majorHAnsi" w:hAnsiTheme="majorHAnsi" w:cstheme="minorHAnsi"/>
          <w:color w:val="000000" w:themeColor="text1"/>
        </w:rPr>
      </w:pPr>
      <w:bookmarkStart w:id="1" w:name="bookmark151"/>
      <w:bookmarkEnd w:id="1"/>
      <w:r w:rsidRPr="009D76D9">
        <w:rPr>
          <w:rFonts w:asciiTheme="majorHAnsi" w:hAnsiTheme="majorHAnsi" w:cstheme="minorHAnsi"/>
          <w:color w:val="000000" w:themeColor="text1"/>
        </w:rPr>
        <w:t>a) wykrytych wadach dokumentacji;</w:t>
      </w:r>
    </w:p>
    <w:p w14:paraId="47913620" w14:textId="09B9FEAE" w:rsidR="00E13552" w:rsidRPr="009D76D9" w:rsidRDefault="00E13552" w:rsidP="00613F45">
      <w:pPr>
        <w:pStyle w:val="Teksttreci"/>
        <w:tabs>
          <w:tab w:val="left" w:pos="1230"/>
        </w:tabs>
        <w:spacing w:line="264" w:lineRule="auto"/>
        <w:ind w:left="360"/>
        <w:jc w:val="both"/>
        <w:rPr>
          <w:rFonts w:asciiTheme="majorHAnsi" w:hAnsiTheme="majorHAnsi" w:cstheme="minorHAnsi"/>
          <w:color w:val="000000" w:themeColor="text1"/>
        </w:rPr>
      </w:pPr>
      <w:bookmarkStart w:id="2" w:name="bookmark152"/>
      <w:bookmarkEnd w:id="2"/>
      <w:r w:rsidRPr="009D76D9">
        <w:rPr>
          <w:rFonts w:asciiTheme="majorHAnsi" w:hAnsiTheme="majorHAnsi" w:cstheme="minorHAnsi"/>
          <w:color w:val="000000" w:themeColor="text1"/>
        </w:rPr>
        <w:t>b) wszelkich okolicznościach ujawnionych w toku robót, które mogą mieć wpływ na terminową i zgodną z dokumentacją projektową oraz wiedzą techniczną realizację przedmiotu zamówienia.</w:t>
      </w:r>
    </w:p>
    <w:p w14:paraId="0C476EBA" w14:textId="7ABB6AB3" w:rsidR="00DB4D41" w:rsidRPr="009D76D9" w:rsidRDefault="00CD4BD2" w:rsidP="00613F45">
      <w:pPr>
        <w:numPr>
          <w:ilvl w:val="0"/>
          <w:numId w:val="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DB4D41" w:rsidRPr="009D76D9">
        <w:rPr>
          <w:rFonts w:asciiTheme="majorHAnsi" w:hAnsiTheme="majorHAnsi"/>
          <w:color w:val="000000" w:themeColor="text1"/>
          <w:sz w:val="22"/>
          <w:szCs w:val="22"/>
        </w:rPr>
        <w:t>zapewni wykwalifikowany personel wyposażony w sprzęt ochrony osobistej i podstawowe narzędzia niezbędne do sprawnej realizacji przedmiotu umowy</w:t>
      </w:r>
      <w:r w:rsidRPr="009D76D9">
        <w:rPr>
          <w:rFonts w:asciiTheme="majorHAnsi" w:hAnsiTheme="majorHAnsi"/>
          <w:color w:val="000000" w:themeColor="text1"/>
          <w:sz w:val="22"/>
          <w:szCs w:val="22"/>
        </w:rPr>
        <w:t>.</w:t>
      </w:r>
    </w:p>
    <w:p w14:paraId="71877BEA" w14:textId="77BB83E9" w:rsidR="003C1CB7" w:rsidRPr="009D76D9" w:rsidRDefault="00CD4BD2" w:rsidP="00613F45">
      <w:pPr>
        <w:numPr>
          <w:ilvl w:val="0"/>
          <w:numId w:val="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zobowiązany jest do użycia do realizacji przedmiotu umowy materiałów dopuszczonych do obrotu i powszechnego</w:t>
      </w:r>
      <w:r w:rsidR="00C64EC0" w:rsidRPr="009D76D9">
        <w:rPr>
          <w:rFonts w:asciiTheme="majorHAnsi" w:hAnsiTheme="majorHAnsi"/>
          <w:color w:val="000000" w:themeColor="text1"/>
          <w:sz w:val="22"/>
          <w:szCs w:val="22"/>
        </w:rPr>
        <w:t>,</w:t>
      </w:r>
      <w:r w:rsidR="00E60865" w:rsidRPr="009D76D9">
        <w:rPr>
          <w:rFonts w:asciiTheme="majorHAnsi" w:hAnsiTheme="majorHAnsi"/>
          <w:color w:val="000000" w:themeColor="text1"/>
          <w:sz w:val="22"/>
          <w:szCs w:val="22"/>
        </w:rPr>
        <w:t xml:space="preserve"> lub jednostkowego stosowania w budownictwie zgodnie</w:t>
      </w:r>
      <w:r w:rsidR="007E0C06" w:rsidRPr="009D76D9">
        <w:rPr>
          <w:rFonts w:asciiTheme="majorHAnsi" w:hAnsiTheme="majorHAnsi"/>
          <w:color w:val="000000" w:themeColor="text1"/>
          <w:sz w:val="22"/>
          <w:szCs w:val="22"/>
        </w:rPr>
        <w:t xml:space="preserve"> </w:t>
      </w:r>
      <w:r w:rsidR="00E60865" w:rsidRPr="009D76D9">
        <w:rPr>
          <w:rFonts w:asciiTheme="majorHAnsi" w:hAnsiTheme="majorHAnsi"/>
          <w:color w:val="000000" w:themeColor="text1"/>
          <w:sz w:val="22"/>
          <w:szCs w:val="22"/>
        </w:rPr>
        <w:t>z wymoga</w:t>
      </w:r>
      <w:r w:rsidR="003C1CB7" w:rsidRPr="009D76D9">
        <w:rPr>
          <w:rFonts w:asciiTheme="majorHAnsi" w:hAnsiTheme="majorHAnsi"/>
          <w:color w:val="000000" w:themeColor="text1"/>
          <w:sz w:val="22"/>
          <w:szCs w:val="22"/>
        </w:rPr>
        <w:t>mi prawa</w:t>
      </w:r>
      <w:r w:rsidR="00947884" w:rsidRPr="009D76D9">
        <w:rPr>
          <w:rFonts w:asciiTheme="majorHAnsi" w:hAnsiTheme="majorHAnsi"/>
          <w:color w:val="000000" w:themeColor="text1"/>
          <w:sz w:val="22"/>
          <w:szCs w:val="22"/>
        </w:rPr>
        <w:t xml:space="preserve"> </w:t>
      </w:r>
      <w:r w:rsidR="000261F9" w:rsidRPr="009D76D9">
        <w:rPr>
          <w:rFonts w:asciiTheme="majorHAnsi" w:hAnsiTheme="majorHAnsi"/>
          <w:color w:val="000000" w:themeColor="text1"/>
          <w:sz w:val="22"/>
          <w:szCs w:val="22"/>
        </w:rPr>
        <w:t xml:space="preserve">oraz </w:t>
      </w:r>
      <w:r w:rsidR="00E60865" w:rsidRPr="009D76D9">
        <w:rPr>
          <w:rFonts w:asciiTheme="majorHAnsi" w:hAnsiTheme="majorHAnsi"/>
          <w:color w:val="000000" w:themeColor="text1"/>
          <w:sz w:val="22"/>
          <w:szCs w:val="22"/>
        </w:rPr>
        <w:t>zobowiązany jest do przedstawienia na każde żądanie Zamawiającego</w:t>
      </w:r>
      <w:r w:rsidR="008949B6" w:rsidRPr="009D76D9">
        <w:rPr>
          <w:rFonts w:asciiTheme="majorHAnsi" w:hAnsiTheme="majorHAnsi"/>
          <w:color w:val="000000" w:themeColor="text1"/>
          <w:sz w:val="22"/>
          <w:szCs w:val="22"/>
        </w:rPr>
        <w:t xml:space="preserve"> </w:t>
      </w:r>
      <w:r w:rsidR="00E60865" w:rsidRPr="009D76D9">
        <w:rPr>
          <w:rFonts w:asciiTheme="majorHAnsi" w:hAnsiTheme="majorHAnsi"/>
          <w:color w:val="000000" w:themeColor="text1"/>
          <w:sz w:val="22"/>
          <w:szCs w:val="22"/>
        </w:rPr>
        <w:t>odpowiednich dokumentów</w:t>
      </w:r>
      <w:r w:rsidR="00DB4D41" w:rsidRPr="009D76D9">
        <w:rPr>
          <w:rFonts w:asciiTheme="majorHAnsi" w:hAnsiTheme="majorHAnsi"/>
          <w:color w:val="000000" w:themeColor="text1"/>
          <w:sz w:val="22"/>
          <w:szCs w:val="22"/>
        </w:rPr>
        <w:t xml:space="preserve"> </w:t>
      </w:r>
      <w:r w:rsidR="00D41B33" w:rsidRPr="009D76D9">
        <w:rPr>
          <w:rFonts w:asciiTheme="majorHAnsi" w:hAnsiTheme="majorHAnsi"/>
          <w:color w:val="000000" w:themeColor="text1"/>
          <w:sz w:val="22"/>
          <w:szCs w:val="22"/>
        </w:rPr>
        <w:t>materiałowych</w:t>
      </w:r>
      <w:r w:rsidR="00E60865" w:rsidRPr="009D76D9">
        <w:rPr>
          <w:rFonts w:asciiTheme="majorHAnsi" w:hAnsiTheme="majorHAnsi"/>
          <w:color w:val="000000" w:themeColor="text1"/>
          <w:sz w:val="22"/>
          <w:szCs w:val="22"/>
        </w:rPr>
        <w:t xml:space="preserve">: certyfikatów bezpieczeństwa, certyfikatów zgodności lub deklaracji zgodności, atestów, świadectw pochodzenia itp., przy czym przedstawienie ww. dokumentów nie zwalnia </w:t>
      </w:r>
      <w:r w:rsidR="00032B08" w:rsidRPr="009D76D9">
        <w:rPr>
          <w:rFonts w:asciiTheme="majorHAnsi" w:hAnsiTheme="majorHAnsi"/>
          <w:color w:val="000000" w:themeColor="text1"/>
          <w:sz w:val="22"/>
          <w:szCs w:val="22"/>
        </w:rPr>
        <w:t>W</w:t>
      </w:r>
      <w:r w:rsidR="00E60865" w:rsidRPr="009D76D9">
        <w:rPr>
          <w:rFonts w:asciiTheme="majorHAnsi" w:hAnsiTheme="majorHAnsi"/>
          <w:color w:val="000000" w:themeColor="text1"/>
          <w:sz w:val="22"/>
          <w:szCs w:val="22"/>
        </w:rPr>
        <w:t>ykonawcy z odpowiedzialności za ja</w:t>
      </w:r>
      <w:r w:rsidR="003C1CB7" w:rsidRPr="009D76D9">
        <w:rPr>
          <w:rFonts w:asciiTheme="majorHAnsi" w:hAnsiTheme="majorHAnsi"/>
          <w:color w:val="000000" w:themeColor="text1"/>
          <w:sz w:val="22"/>
          <w:szCs w:val="22"/>
        </w:rPr>
        <w:t>kość wykonania przedmiotu umowy</w:t>
      </w:r>
      <w:r w:rsidR="00EF49E2" w:rsidRPr="009D76D9">
        <w:rPr>
          <w:rFonts w:asciiTheme="majorHAnsi" w:hAnsiTheme="majorHAnsi"/>
          <w:color w:val="000000" w:themeColor="text1"/>
          <w:sz w:val="22"/>
          <w:szCs w:val="22"/>
        </w:rPr>
        <w:t>. Niedopełnienie powyższego obowiązku uznaje się za nienależyte wykonanie Umowy i może skutkować odmową podpisania Protokołu końcowego odbioru przedmiotu Umowy</w:t>
      </w:r>
      <w:r w:rsidR="007B1B3C" w:rsidRPr="009D76D9">
        <w:rPr>
          <w:rFonts w:asciiTheme="majorHAnsi" w:hAnsiTheme="majorHAnsi"/>
          <w:color w:val="000000" w:themeColor="text1"/>
          <w:sz w:val="22"/>
          <w:szCs w:val="22"/>
        </w:rPr>
        <w:t xml:space="preserve"> </w:t>
      </w:r>
      <w:r w:rsidR="00EF49E2" w:rsidRPr="009D76D9">
        <w:rPr>
          <w:rFonts w:asciiTheme="majorHAnsi" w:hAnsiTheme="majorHAnsi"/>
          <w:color w:val="000000" w:themeColor="text1"/>
          <w:sz w:val="22"/>
          <w:szCs w:val="22"/>
        </w:rPr>
        <w:t>(do czasu uzupełnienia brakujących dokumentów).</w:t>
      </w:r>
    </w:p>
    <w:p w14:paraId="550FBE10" w14:textId="282C6CB9" w:rsidR="00391D7F" w:rsidRPr="009D76D9" w:rsidRDefault="00391D7F" w:rsidP="00613F45">
      <w:pPr>
        <w:numPr>
          <w:ilvl w:val="0"/>
          <w:numId w:val="3"/>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Wykonawca zobowiązany jest do usuwania usterek i wad stwierdzonych w czasie realizacji robót oraz ujawnionych w okresie rękojmi i gwarancji</w:t>
      </w:r>
      <w:r w:rsidR="00C64EC0" w:rsidRPr="009D76D9">
        <w:rPr>
          <w:rFonts w:asciiTheme="majorHAnsi" w:hAnsiTheme="majorHAnsi"/>
          <w:color w:val="000000" w:themeColor="text1"/>
          <w:sz w:val="22"/>
          <w:szCs w:val="22"/>
        </w:rPr>
        <w:t xml:space="preserve"> na własny koszt</w:t>
      </w:r>
      <w:r w:rsidRPr="009D76D9">
        <w:rPr>
          <w:rFonts w:asciiTheme="majorHAnsi" w:hAnsiTheme="majorHAnsi"/>
          <w:color w:val="000000" w:themeColor="text1"/>
          <w:sz w:val="22"/>
          <w:szCs w:val="22"/>
        </w:rPr>
        <w:t>.</w:t>
      </w:r>
      <w:r w:rsidR="00CF33A6">
        <w:rPr>
          <w:rFonts w:asciiTheme="majorHAnsi" w:hAnsiTheme="majorHAnsi"/>
          <w:color w:val="000000" w:themeColor="text1"/>
          <w:sz w:val="22"/>
          <w:szCs w:val="22"/>
        </w:rPr>
        <w:t xml:space="preserve"> </w:t>
      </w:r>
      <w:r w:rsidR="00CF33A6" w:rsidRPr="00CF33A6">
        <w:rPr>
          <w:rFonts w:asciiTheme="majorHAnsi" w:hAnsiTheme="majorHAnsi"/>
          <w:color w:val="000000" w:themeColor="text1"/>
          <w:sz w:val="22"/>
          <w:szCs w:val="22"/>
        </w:rPr>
        <w:t>W przypadku wystąpienia usterek lub wad o charakterze krytycznym, mogących powodować dalsze uszkodzenia elementów budynku lub zagrożenie dla bezpieczeństwa użytkowników (w szczególności zalania, podciąganie wody przez ściany fundamentowe, awarie instalacji wodno-kanalizacyjnych, elektrycznych lub konstrukcyjnych), Wykonawca zobowiązany jest do podjęcia działań naprawczych w terminie nie dłuższym niż 24 godziny od chwili zgłoszenia przez Zamawiającego.</w:t>
      </w:r>
    </w:p>
    <w:p w14:paraId="2A954ADE" w14:textId="31550F87" w:rsidR="003C1CB7" w:rsidRPr="009D76D9" w:rsidRDefault="00CD4BD2" w:rsidP="00613F45">
      <w:pPr>
        <w:numPr>
          <w:ilvl w:val="0"/>
          <w:numId w:val="3"/>
        </w:numPr>
        <w:tabs>
          <w:tab w:val="num" w:pos="1068"/>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ponosi pełną odpowiedzialność za wykonanie przedmiotu umowy zgodnie</w:t>
      </w:r>
      <w:r w:rsidR="007E0C06" w:rsidRPr="009D76D9">
        <w:rPr>
          <w:rFonts w:asciiTheme="majorHAnsi" w:hAnsiTheme="majorHAnsi"/>
          <w:color w:val="000000" w:themeColor="text1"/>
          <w:sz w:val="22"/>
          <w:szCs w:val="22"/>
        </w:rPr>
        <w:t xml:space="preserve"> </w:t>
      </w:r>
      <w:r w:rsidR="00E60865" w:rsidRPr="009D76D9">
        <w:rPr>
          <w:rFonts w:asciiTheme="majorHAnsi" w:hAnsiTheme="majorHAnsi"/>
          <w:color w:val="000000" w:themeColor="text1"/>
          <w:sz w:val="22"/>
          <w:szCs w:val="22"/>
        </w:rPr>
        <w:t>z obowiązującymi pr</w:t>
      </w:r>
      <w:r w:rsidR="003C1CB7" w:rsidRPr="009D76D9">
        <w:rPr>
          <w:rFonts w:asciiTheme="majorHAnsi" w:hAnsiTheme="majorHAnsi"/>
          <w:color w:val="000000" w:themeColor="text1"/>
          <w:sz w:val="22"/>
          <w:szCs w:val="22"/>
        </w:rPr>
        <w:t>zepisami, normami</w:t>
      </w:r>
      <w:r w:rsidR="004554F4" w:rsidRPr="009D76D9">
        <w:rPr>
          <w:rFonts w:asciiTheme="majorHAnsi" w:hAnsiTheme="majorHAnsi"/>
          <w:color w:val="000000" w:themeColor="text1"/>
          <w:sz w:val="22"/>
          <w:szCs w:val="22"/>
        </w:rPr>
        <w:t xml:space="preserve">, </w:t>
      </w:r>
      <w:r w:rsidR="003C1CB7" w:rsidRPr="009D76D9">
        <w:rPr>
          <w:rFonts w:asciiTheme="majorHAnsi" w:hAnsiTheme="majorHAnsi"/>
          <w:color w:val="000000" w:themeColor="text1"/>
          <w:sz w:val="22"/>
          <w:szCs w:val="22"/>
        </w:rPr>
        <w:t>normatywami</w:t>
      </w:r>
      <w:r w:rsidR="004554F4" w:rsidRPr="009D76D9">
        <w:rPr>
          <w:rFonts w:asciiTheme="majorHAnsi" w:hAnsiTheme="majorHAnsi"/>
          <w:color w:val="000000" w:themeColor="text1"/>
          <w:sz w:val="22"/>
          <w:szCs w:val="22"/>
        </w:rPr>
        <w:t xml:space="preserve"> i warunkami technicznymi</w:t>
      </w:r>
      <w:r w:rsidRPr="009D76D9">
        <w:rPr>
          <w:rFonts w:asciiTheme="majorHAnsi" w:hAnsiTheme="majorHAnsi"/>
          <w:color w:val="000000" w:themeColor="text1"/>
          <w:sz w:val="22"/>
          <w:szCs w:val="22"/>
        </w:rPr>
        <w:t>.</w:t>
      </w:r>
    </w:p>
    <w:p w14:paraId="3C65E4D7" w14:textId="25A4CE4E" w:rsidR="003C1CB7" w:rsidRPr="009D76D9" w:rsidRDefault="00CD4BD2" w:rsidP="00613F45">
      <w:pPr>
        <w:numPr>
          <w:ilvl w:val="0"/>
          <w:numId w:val="3"/>
        </w:numPr>
        <w:tabs>
          <w:tab w:val="num" w:pos="1068"/>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B554FD" w:rsidRPr="009D76D9">
        <w:rPr>
          <w:rFonts w:asciiTheme="majorHAnsi" w:hAnsiTheme="majorHAnsi"/>
          <w:color w:val="000000" w:themeColor="text1"/>
          <w:sz w:val="22"/>
          <w:szCs w:val="22"/>
        </w:rPr>
        <w:t xml:space="preserve">ponosi odpowiedzialność prawną i finansową wobec Zamawiającego i osób trzecich za wszelkie szkody wynikłe z zaniechania, niedbalstwa i działania, w tym w szczególności działania </w:t>
      </w:r>
      <w:r w:rsidR="00B554FD" w:rsidRPr="009D76D9">
        <w:rPr>
          <w:rFonts w:asciiTheme="majorHAnsi" w:hAnsiTheme="majorHAnsi"/>
          <w:color w:val="000000" w:themeColor="text1"/>
          <w:sz w:val="22"/>
          <w:szCs w:val="22"/>
        </w:rPr>
        <w:lastRenderedPageBreak/>
        <w:t xml:space="preserve">swoich pracowników, jak również ewentualnych </w:t>
      </w:r>
      <w:r w:rsidR="003C1CB7" w:rsidRPr="009D76D9">
        <w:rPr>
          <w:rFonts w:asciiTheme="majorHAnsi" w:hAnsiTheme="majorHAnsi"/>
          <w:color w:val="000000" w:themeColor="text1"/>
          <w:sz w:val="22"/>
          <w:szCs w:val="22"/>
        </w:rPr>
        <w:t>podwykonawców i dostawców</w:t>
      </w:r>
      <w:r w:rsidRPr="009D76D9">
        <w:rPr>
          <w:rFonts w:asciiTheme="majorHAnsi" w:hAnsiTheme="majorHAnsi"/>
          <w:color w:val="000000" w:themeColor="text1"/>
          <w:sz w:val="22"/>
          <w:szCs w:val="22"/>
        </w:rPr>
        <w:t>.</w:t>
      </w:r>
      <w:r w:rsidR="00C418DF" w:rsidRPr="009D76D9">
        <w:rPr>
          <w:rFonts w:asciiTheme="majorHAnsi" w:hAnsiTheme="majorHAnsi"/>
          <w:color w:val="000000" w:themeColor="text1"/>
          <w:sz w:val="22"/>
          <w:szCs w:val="22"/>
        </w:rPr>
        <w:t xml:space="preserve"> Wykonawca w zakresie wynikającym z umowy ponosi odpowiedzialność za szkody wyrządzone osobom trzecim na </w:t>
      </w:r>
      <w:r w:rsidR="002E25A8">
        <w:rPr>
          <w:rFonts w:asciiTheme="majorHAnsi" w:hAnsiTheme="majorHAnsi"/>
          <w:color w:val="000000" w:themeColor="text1"/>
          <w:sz w:val="22"/>
          <w:szCs w:val="22"/>
        </w:rPr>
        <w:t>terenie prowadzonych prac</w:t>
      </w:r>
      <w:r w:rsidR="00C418DF" w:rsidRPr="009D76D9">
        <w:rPr>
          <w:rFonts w:asciiTheme="majorHAnsi" w:hAnsiTheme="majorHAnsi"/>
          <w:color w:val="000000" w:themeColor="text1"/>
          <w:sz w:val="22"/>
          <w:szCs w:val="22"/>
        </w:rPr>
        <w:t xml:space="preserve"> w stopniu całkowicie zwalniającym od tej odpowiedzialności Zamawiającego.</w:t>
      </w:r>
    </w:p>
    <w:p w14:paraId="6BEB48DC" w14:textId="5F46B644" w:rsidR="004D183D" w:rsidRPr="009D76D9" w:rsidRDefault="00CD4BD2" w:rsidP="00613F45">
      <w:pPr>
        <w:numPr>
          <w:ilvl w:val="0"/>
          <w:numId w:val="3"/>
        </w:numPr>
        <w:tabs>
          <w:tab w:val="num" w:pos="1068"/>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4D183D" w:rsidRPr="009D76D9">
        <w:rPr>
          <w:rFonts w:asciiTheme="majorHAnsi" w:hAnsiTheme="majorHAnsi"/>
          <w:color w:val="000000" w:themeColor="text1"/>
          <w:sz w:val="22"/>
          <w:szCs w:val="22"/>
        </w:rPr>
        <w:t>w czasie realizacji przedmiotu umowy odpowiada za wypadki przy pracy oraz wynikłe w związku z realizacją inwestycji objętej umową choroby zawodowe swoich pracowników i ewentualnych podwykonawców</w:t>
      </w:r>
      <w:r w:rsidRPr="009D76D9">
        <w:rPr>
          <w:rFonts w:asciiTheme="majorHAnsi" w:hAnsiTheme="majorHAnsi"/>
          <w:color w:val="000000" w:themeColor="text1"/>
          <w:sz w:val="22"/>
          <w:szCs w:val="22"/>
        </w:rPr>
        <w:t>.</w:t>
      </w:r>
    </w:p>
    <w:p w14:paraId="721690A9" w14:textId="36B1E452" w:rsidR="003C1CB7" w:rsidRPr="009D76D9" w:rsidRDefault="00CD4BD2" w:rsidP="00613F45">
      <w:pPr>
        <w:pStyle w:val="Styl2"/>
        <w:numPr>
          <w:ilvl w:val="0"/>
          <w:numId w:val="3"/>
        </w:numPr>
        <w:spacing w:line="264" w:lineRule="auto"/>
        <w:ind w:left="284" w:hanging="284"/>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E60865" w:rsidRPr="009D76D9">
        <w:rPr>
          <w:rFonts w:asciiTheme="majorHAnsi" w:hAnsiTheme="majorHAnsi"/>
          <w:color w:val="000000" w:themeColor="text1"/>
          <w:sz w:val="22"/>
          <w:szCs w:val="22"/>
        </w:rPr>
        <w:t xml:space="preserve">zobowiązany jest w czasie realizacji robót </w:t>
      </w:r>
      <w:r w:rsidR="00F40364" w:rsidRPr="009D76D9">
        <w:rPr>
          <w:rFonts w:asciiTheme="majorHAnsi" w:hAnsiTheme="majorHAnsi"/>
          <w:color w:val="000000" w:themeColor="text1"/>
          <w:sz w:val="22"/>
          <w:szCs w:val="22"/>
        </w:rPr>
        <w:t xml:space="preserve">do </w:t>
      </w:r>
      <w:r w:rsidR="00E60865" w:rsidRPr="009D76D9">
        <w:rPr>
          <w:rFonts w:asciiTheme="majorHAnsi" w:hAnsiTheme="majorHAnsi"/>
          <w:color w:val="000000" w:themeColor="text1"/>
          <w:sz w:val="22"/>
          <w:szCs w:val="22"/>
        </w:rPr>
        <w:t>utrzymywania terenu budowy w stanie wolnym od przeszkód komunikacyjnych oraz usuwa</w:t>
      </w:r>
      <w:r w:rsidR="00F40364" w:rsidRPr="009D76D9">
        <w:rPr>
          <w:rFonts w:asciiTheme="majorHAnsi" w:hAnsiTheme="majorHAnsi"/>
          <w:color w:val="000000" w:themeColor="text1"/>
          <w:sz w:val="22"/>
          <w:szCs w:val="22"/>
        </w:rPr>
        <w:t>nia</w:t>
      </w:r>
      <w:r w:rsidR="00E60865" w:rsidRPr="009D76D9">
        <w:rPr>
          <w:rFonts w:asciiTheme="majorHAnsi" w:hAnsiTheme="majorHAnsi"/>
          <w:color w:val="000000" w:themeColor="text1"/>
          <w:sz w:val="22"/>
          <w:szCs w:val="22"/>
        </w:rPr>
        <w:t xml:space="preserve"> i składowa</w:t>
      </w:r>
      <w:r w:rsidR="00F40364" w:rsidRPr="009D76D9">
        <w:rPr>
          <w:rFonts w:asciiTheme="majorHAnsi" w:hAnsiTheme="majorHAnsi"/>
          <w:color w:val="000000" w:themeColor="text1"/>
          <w:sz w:val="22"/>
          <w:szCs w:val="22"/>
        </w:rPr>
        <w:t>nia</w:t>
      </w:r>
      <w:r w:rsidR="00E60865" w:rsidRPr="009D76D9">
        <w:rPr>
          <w:rFonts w:asciiTheme="majorHAnsi" w:hAnsiTheme="majorHAnsi"/>
          <w:color w:val="000000" w:themeColor="text1"/>
          <w:sz w:val="22"/>
          <w:szCs w:val="22"/>
        </w:rPr>
        <w:t xml:space="preserve"> w wyznaczonych miejscach zbędnego materiału, odpadów i śmi</w:t>
      </w:r>
      <w:r w:rsidR="003C1CB7" w:rsidRPr="009D76D9">
        <w:rPr>
          <w:rFonts w:asciiTheme="majorHAnsi" w:hAnsiTheme="majorHAnsi"/>
          <w:color w:val="000000" w:themeColor="text1"/>
          <w:sz w:val="22"/>
          <w:szCs w:val="22"/>
        </w:rPr>
        <w:t>eci</w:t>
      </w:r>
      <w:r w:rsidRPr="009D76D9">
        <w:rPr>
          <w:rFonts w:asciiTheme="majorHAnsi" w:hAnsiTheme="majorHAnsi"/>
          <w:color w:val="000000" w:themeColor="text1"/>
          <w:sz w:val="22"/>
          <w:szCs w:val="22"/>
        </w:rPr>
        <w:t>.</w:t>
      </w:r>
    </w:p>
    <w:p w14:paraId="6ABF168A" w14:textId="52B55938" w:rsidR="004554F4" w:rsidRPr="009D76D9" w:rsidRDefault="004554F4" w:rsidP="00613F45">
      <w:pPr>
        <w:pStyle w:val="Styl2"/>
        <w:numPr>
          <w:ilvl w:val="0"/>
          <w:numId w:val="3"/>
        </w:numPr>
        <w:spacing w:line="264" w:lineRule="auto"/>
        <w:ind w:left="284" w:hanging="284"/>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ponosi pełną odpowiedzialność za bezpieczne rozmieszczenie i przechowywanie materiałów i urządzeń </w:t>
      </w:r>
      <w:r w:rsidR="008960E2">
        <w:rPr>
          <w:rFonts w:asciiTheme="majorHAnsi" w:hAnsiTheme="majorHAnsi"/>
          <w:color w:val="000000" w:themeColor="text1"/>
          <w:sz w:val="22"/>
          <w:szCs w:val="22"/>
        </w:rPr>
        <w:t>na terenie prowadzonych prac</w:t>
      </w:r>
      <w:r w:rsidRPr="009D76D9">
        <w:rPr>
          <w:rFonts w:asciiTheme="majorHAnsi" w:hAnsiTheme="majorHAnsi"/>
          <w:color w:val="000000" w:themeColor="text1"/>
          <w:sz w:val="22"/>
          <w:szCs w:val="22"/>
        </w:rPr>
        <w:t xml:space="preserve"> potrzebnych</w:t>
      </w:r>
      <w:r w:rsidR="007925C3" w:rsidRPr="009D76D9">
        <w:rPr>
          <w:rFonts w:asciiTheme="majorHAnsi" w:hAnsiTheme="majorHAnsi"/>
          <w:color w:val="000000" w:themeColor="text1"/>
          <w:sz w:val="22"/>
          <w:szCs w:val="22"/>
        </w:rPr>
        <w:t xml:space="preserve"> do</w:t>
      </w:r>
      <w:r w:rsidRPr="009D76D9">
        <w:rPr>
          <w:rFonts w:asciiTheme="majorHAnsi" w:hAnsiTheme="majorHAnsi"/>
          <w:color w:val="000000" w:themeColor="text1"/>
          <w:sz w:val="22"/>
          <w:szCs w:val="22"/>
        </w:rPr>
        <w:t xml:space="preserve"> wykonania przedmiotu umowy. Zamawiający nie ponosi w tym względzie żadnej odpowiedzialności.</w:t>
      </w:r>
    </w:p>
    <w:p w14:paraId="66B8A41F" w14:textId="22EBEA13" w:rsidR="003C1CB7" w:rsidRPr="009D76D9" w:rsidRDefault="000166DD" w:rsidP="00613F45">
      <w:pPr>
        <w:pStyle w:val="Styl2"/>
        <w:numPr>
          <w:ilvl w:val="0"/>
          <w:numId w:val="3"/>
        </w:numPr>
        <w:spacing w:line="264" w:lineRule="auto"/>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Wykonawca jest wytwórcą odpadów w rozumieniu przepisów ustawy z dnia 14 grudnia 2012 r. odpadach</w:t>
      </w:r>
      <w:r w:rsidR="00F27C59" w:rsidRPr="009D76D9">
        <w:rPr>
          <w:rFonts w:asciiTheme="majorHAnsi" w:hAnsiTheme="majorHAnsi" w:cstheme="minorHAnsi"/>
          <w:color w:val="000000" w:themeColor="text1"/>
          <w:sz w:val="22"/>
          <w:szCs w:val="22"/>
        </w:rPr>
        <w:t xml:space="preserve"> (Dz.  U.  z  2021  r.  poz. 779, 784.)</w:t>
      </w:r>
      <w:r w:rsidRPr="009D76D9">
        <w:rPr>
          <w:rFonts w:asciiTheme="majorHAnsi" w:hAnsiTheme="majorHAnsi" w:cstheme="minorHAnsi"/>
          <w:color w:val="000000" w:themeColor="text1"/>
          <w:sz w:val="22"/>
          <w:szCs w:val="22"/>
        </w:rPr>
        <w:t xml:space="preserve"> i </w:t>
      </w:r>
      <w:r w:rsidR="00E60865" w:rsidRPr="009D76D9">
        <w:rPr>
          <w:rFonts w:asciiTheme="majorHAnsi" w:hAnsiTheme="majorHAnsi"/>
          <w:color w:val="000000" w:themeColor="text1"/>
          <w:sz w:val="22"/>
          <w:szCs w:val="22"/>
        </w:rPr>
        <w:t>ponosi odpowiedzialność za ochronę środowiska na terenie budowy i w jego otoczeniu</w:t>
      </w:r>
      <w:r w:rsidR="00226167" w:rsidRPr="009D76D9">
        <w:rPr>
          <w:rFonts w:asciiTheme="majorHAnsi" w:hAnsiTheme="majorHAnsi"/>
          <w:color w:val="000000" w:themeColor="text1"/>
          <w:sz w:val="22"/>
          <w:szCs w:val="22"/>
        </w:rPr>
        <w:t xml:space="preserve">, będzie </w:t>
      </w:r>
      <w:r w:rsidR="00E60865" w:rsidRPr="009D76D9">
        <w:rPr>
          <w:rFonts w:asciiTheme="majorHAnsi" w:hAnsiTheme="majorHAnsi"/>
          <w:color w:val="000000" w:themeColor="text1"/>
          <w:sz w:val="22"/>
          <w:szCs w:val="22"/>
        </w:rPr>
        <w:t>utyliz</w:t>
      </w:r>
      <w:r w:rsidR="00226167" w:rsidRPr="009D76D9">
        <w:rPr>
          <w:rFonts w:asciiTheme="majorHAnsi" w:hAnsiTheme="majorHAnsi"/>
          <w:color w:val="000000" w:themeColor="text1"/>
          <w:sz w:val="22"/>
          <w:szCs w:val="22"/>
        </w:rPr>
        <w:t>ował</w:t>
      </w:r>
      <w:r w:rsidR="00E60865" w:rsidRPr="009D76D9">
        <w:rPr>
          <w:rFonts w:asciiTheme="majorHAnsi" w:hAnsiTheme="majorHAnsi"/>
          <w:color w:val="000000" w:themeColor="text1"/>
          <w:sz w:val="22"/>
          <w:szCs w:val="22"/>
        </w:rPr>
        <w:t xml:space="preserve"> odpad</w:t>
      </w:r>
      <w:r w:rsidR="00226167" w:rsidRPr="009D76D9">
        <w:rPr>
          <w:rFonts w:asciiTheme="majorHAnsi" w:hAnsiTheme="majorHAnsi"/>
          <w:color w:val="000000" w:themeColor="text1"/>
          <w:sz w:val="22"/>
          <w:szCs w:val="22"/>
        </w:rPr>
        <w:t>y</w:t>
      </w:r>
      <w:r w:rsidR="00E60865" w:rsidRPr="009D76D9">
        <w:rPr>
          <w:rFonts w:asciiTheme="majorHAnsi" w:hAnsiTheme="majorHAnsi"/>
          <w:color w:val="000000" w:themeColor="text1"/>
          <w:sz w:val="22"/>
          <w:szCs w:val="22"/>
        </w:rPr>
        <w:t xml:space="preserve"> powstał</w:t>
      </w:r>
      <w:r w:rsidR="00226167" w:rsidRPr="009D76D9">
        <w:rPr>
          <w:rFonts w:asciiTheme="majorHAnsi" w:hAnsiTheme="majorHAnsi"/>
          <w:color w:val="000000" w:themeColor="text1"/>
          <w:sz w:val="22"/>
          <w:szCs w:val="22"/>
        </w:rPr>
        <w:t>e</w:t>
      </w:r>
      <w:r w:rsidR="00E60865" w:rsidRPr="009D76D9">
        <w:rPr>
          <w:rFonts w:asciiTheme="majorHAnsi" w:hAnsiTheme="majorHAnsi"/>
          <w:color w:val="000000" w:themeColor="text1"/>
          <w:sz w:val="22"/>
          <w:szCs w:val="22"/>
        </w:rPr>
        <w:t xml:space="preserve"> w trakcie wykonywania przedmiotu </w:t>
      </w:r>
      <w:r w:rsidR="0067646D" w:rsidRPr="009D76D9">
        <w:rPr>
          <w:rFonts w:asciiTheme="majorHAnsi" w:hAnsiTheme="majorHAnsi"/>
          <w:color w:val="000000" w:themeColor="text1"/>
          <w:sz w:val="22"/>
          <w:szCs w:val="22"/>
        </w:rPr>
        <w:t>umowy</w:t>
      </w:r>
      <w:r w:rsidR="00DF4EEB" w:rsidRPr="009D76D9">
        <w:rPr>
          <w:rFonts w:asciiTheme="majorHAnsi" w:hAnsiTheme="majorHAnsi"/>
          <w:color w:val="000000" w:themeColor="text1"/>
          <w:sz w:val="22"/>
          <w:szCs w:val="22"/>
        </w:rPr>
        <w:t>.</w:t>
      </w:r>
      <w:r w:rsidR="00226167" w:rsidRPr="009D76D9">
        <w:rPr>
          <w:rFonts w:asciiTheme="majorHAnsi" w:hAnsiTheme="majorHAnsi"/>
          <w:color w:val="000000" w:themeColor="text1"/>
          <w:sz w:val="22"/>
          <w:szCs w:val="22"/>
        </w:rPr>
        <w:t xml:space="preserve"> </w:t>
      </w:r>
      <w:r w:rsidR="00032B08" w:rsidRPr="009D76D9">
        <w:rPr>
          <w:rFonts w:asciiTheme="majorHAnsi" w:hAnsiTheme="majorHAnsi"/>
          <w:color w:val="000000" w:themeColor="text1"/>
          <w:sz w:val="22"/>
          <w:szCs w:val="22"/>
        </w:rPr>
        <w:t>W</w:t>
      </w:r>
      <w:r w:rsidR="00226167" w:rsidRPr="009D76D9">
        <w:rPr>
          <w:rFonts w:asciiTheme="majorHAnsi" w:hAnsiTheme="majorHAnsi"/>
          <w:color w:val="000000" w:themeColor="text1"/>
          <w:sz w:val="22"/>
          <w:szCs w:val="22"/>
        </w:rPr>
        <w:t xml:space="preserve">ykonawca </w:t>
      </w:r>
      <w:r w:rsidR="00DF4EEB" w:rsidRPr="009D76D9">
        <w:rPr>
          <w:rFonts w:asciiTheme="majorHAnsi" w:hAnsiTheme="majorHAnsi"/>
          <w:color w:val="000000" w:themeColor="text1"/>
          <w:sz w:val="22"/>
          <w:szCs w:val="22"/>
        </w:rPr>
        <w:t xml:space="preserve">jest </w:t>
      </w:r>
      <w:r w:rsidR="00226167" w:rsidRPr="009D76D9">
        <w:rPr>
          <w:rFonts w:asciiTheme="majorHAnsi" w:hAnsiTheme="majorHAnsi"/>
          <w:color w:val="000000" w:themeColor="text1"/>
          <w:sz w:val="22"/>
          <w:szCs w:val="22"/>
        </w:rPr>
        <w:t xml:space="preserve">odpowiedzialny i poniesie koszty sprzątania ziemi (błota) spadającej z pojazdów </w:t>
      </w:r>
      <w:r w:rsidR="00032B08" w:rsidRPr="009D76D9">
        <w:rPr>
          <w:rFonts w:asciiTheme="majorHAnsi" w:hAnsiTheme="majorHAnsi"/>
          <w:color w:val="000000" w:themeColor="text1"/>
          <w:sz w:val="22"/>
          <w:szCs w:val="22"/>
        </w:rPr>
        <w:t>W</w:t>
      </w:r>
      <w:r w:rsidR="00226167" w:rsidRPr="009D76D9">
        <w:rPr>
          <w:rFonts w:asciiTheme="majorHAnsi" w:hAnsiTheme="majorHAnsi"/>
          <w:color w:val="000000" w:themeColor="text1"/>
          <w:sz w:val="22"/>
          <w:szCs w:val="22"/>
        </w:rPr>
        <w:t>ykonawcy</w:t>
      </w:r>
      <w:r w:rsidR="001D24C1" w:rsidRPr="009D76D9">
        <w:rPr>
          <w:rFonts w:asciiTheme="majorHAnsi" w:hAnsiTheme="majorHAnsi"/>
          <w:color w:val="000000" w:themeColor="text1"/>
          <w:sz w:val="22"/>
          <w:szCs w:val="22"/>
        </w:rPr>
        <w:t xml:space="preserve"> lub podwykonawców</w:t>
      </w:r>
      <w:r w:rsidR="00226167" w:rsidRPr="009D76D9">
        <w:rPr>
          <w:rFonts w:asciiTheme="majorHAnsi" w:hAnsiTheme="majorHAnsi"/>
          <w:color w:val="000000" w:themeColor="text1"/>
          <w:sz w:val="22"/>
          <w:szCs w:val="22"/>
        </w:rPr>
        <w:t xml:space="preserve"> i za naprawę ewentualnych uszkodzeń dróg wiodących na teren </w:t>
      </w:r>
      <w:r w:rsidR="008960E2">
        <w:rPr>
          <w:rFonts w:asciiTheme="majorHAnsi" w:hAnsiTheme="majorHAnsi"/>
          <w:color w:val="000000" w:themeColor="text1"/>
          <w:sz w:val="22"/>
          <w:szCs w:val="22"/>
        </w:rPr>
        <w:t>prowadzonych prac</w:t>
      </w:r>
      <w:r w:rsidR="00226167" w:rsidRPr="009D76D9">
        <w:rPr>
          <w:rFonts w:asciiTheme="majorHAnsi" w:hAnsiTheme="majorHAnsi"/>
          <w:color w:val="000000" w:themeColor="text1"/>
          <w:sz w:val="22"/>
          <w:szCs w:val="22"/>
        </w:rPr>
        <w:t xml:space="preserve">, wyrządzonych przez </w:t>
      </w:r>
      <w:r w:rsidR="00032B08" w:rsidRPr="009D76D9">
        <w:rPr>
          <w:rFonts w:asciiTheme="majorHAnsi" w:hAnsiTheme="majorHAnsi"/>
          <w:color w:val="000000" w:themeColor="text1"/>
          <w:sz w:val="22"/>
          <w:szCs w:val="22"/>
        </w:rPr>
        <w:t>W</w:t>
      </w:r>
      <w:r w:rsidR="00226167" w:rsidRPr="009D76D9">
        <w:rPr>
          <w:rFonts w:asciiTheme="majorHAnsi" w:hAnsiTheme="majorHAnsi"/>
          <w:color w:val="000000" w:themeColor="text1"/>
          <w:sz w:val="22"/>
          <w:szCs w:val="22"/>
        </w:rPr>
        <w:t>ykonawcę</w:t>
      </w:r>
      <w:r w:rsidR="001D24C1" w:rsidRPr="009D76D9">
        <w:rPr>
          <w:rFonts w:asciiTheme="majorHAnsi" w:hAnsiTheme="majorHAnsi"/>
          <w:color w:val="000000" w:themeColor="text1"/>
          <w:sz w:val="22"/>
          <w:szCs w:val="22"/>
        </w:rPr>
        <w:t xml:space="preserve"> lub jego Podwykonawców</w:t>
      </w:r>
      <w:r w:rsidR="00DF4EEB" w:rsidRPr="009D76D9">
        <w:rPr>
          <w:rFonts w:asciiTheme="majorHAnsi" w:hAnsiTheme="majorHAnsi"/>
          <w:color w:val="000000" w:themeColor="text1"/>
          <w:sz w:val="22"/>
          <w:szCs w:val="22"/>
        </w:rPr>
        <w:t>.</w:t>
      </w:r>
      <w:r w:rsidR="0083672C" w:rsidRPr="009D76D9">
        <w:rPr>
          <w:rFonts w:asciiTheme="majorHAnsi" w:hAnsiTheme="majorHAnsi"/>
          <w:color w:val="000000" w:themeColor="text1"/>
          <w:sz w:val="22"/>
          <w:szCs w:val="22"/>
        </w:rPr>
        <w:t xml:space="preserve"> </w:t>
      </w:r>
      <w:r w:rsidR="001D24C1" w:rsidRPr="009D76D9">
        <w:rPr>
          <w:rFonts w:asciiTheme="majorHAnsi" w:hAnsiTheme="majorHAnsi"/>
          <w:color w:val="000000" w:themeColor="text1"/>
          <w:sz w:val="22"/>
          <w:szCs w:val="22"/>
        </w:rPr>
        <w:t>Wykonawca z</w:t>
      </w:r>
      <w:r w:rsidR="0083672C" w:rsidRPr="009D76D9">
        <w:rPr>
          <w:rFonts w:asciiTheme="majorHAnsi" w:hAnsiTheme="majorHAnsi"/>
          <w:color w:val="000000" w:themeColor="text1"/>
          <w:sz w:val="22"/>
          <w:szCs w:val="22"/>
        </w:rPr>
        <w:t xml:space="preserve">obowiązany jest do wywozu wszelkich odpadów pochodzących z budowy w sposób wynikający z obowiązujących przepisów wraz z ponoszeniem kosztów z tym związanych. </w:t>
      </w:r>
    </w:p>
    <w:p w14:paraId="45822489" w14:textId="34F95B4A" w:rsidR="00F52C4A" w:rsidRPr="009D76D9" w:rsidRDefault="00CD4BD2" w:rsidP="00613F45">
      <w:pPr>
        <w:pStyle w:val="Styl2"/>
        <w:numPr>
          <w:ilvl w:val="0"/>
          <w:numId w:val="3"/>
        </w:numPr>
        <w:tabs>
          <w:tab w:val="clear" w:pos="360"/>
        </w:tabs>
        <w:spacing w:line="264" w:lineRule="auto"/>
        <w:ind w:left="426" w:hanging="426"/>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w:t>
      </w:r>
      <w:r w:rsidR="001A67A5" w:rsidRPr="009D76D9">
        <w:rPr>
          <w:rFonts w:asciiTheme="majorHAnsi" w:hAnsiTheme="majorHAnsi"/>
          <w:color w:val="000000" w:themeColor="text1"/>
          <w:sz w:val="22"/>
          <w:szCs w:val="22"/>
        </w:rPr>
        <w:t xml:space="preserve">zobowiązany jest do </w:t>
      </w:r>
      <w:r w:rsidR="00032B08" w:rsidRPr="009D76D9">
        <w:rPr>
          <w:rFonts w:asciiTheme="majorHAnsi" w:hAnsiTheme="majorHAnsi"/>
          <w:color w:val="000000" w:themeColor="text1"/>
          <w:sz w:val="22"/>
          <w:szCs w:val="22"/>
        </w:rPr>
        <w:t xml:space="preserve">sporządzenia i przestrzegania </w:t>
      </w:r>
      <w:r w:rsidR="00E60865" w:rsidRPr="009D76D9">
        <w:rPr>
          <w:rFonts w:asciiTheme="majorHAnsi" w:hAnsiTheme="majorHAnsi"/>
          <w:color w:val="000000" w:themeColor="text1"/>
          <w:sz w:val="22"/>
          <w:szCs w:val="22"/>
        </w:rPr>
        <w:t>planu bezpieczeństwa i ochrony zdrowia</w:t>
      </w:r>
      <w:r w:rsidRPr="009D76D9">
        <w:rPr>
          <w:rFonts w:asciiTheme="majorHAnsi" w:hAnsiTheme="majorHAnsi"/>
          <w:color w:val="000000" w:themeColor="text1"/>
          <w:sz w:val="22"/>
          <w:szCs w:val="22"/>
        </w:rPr>
        <w:t>.</w:t>
      </w:r>
      <w:r w:rsidR="007B1B3C" w:rsidRPr="009D76D9">
        <w:rPr>
          <w:rFonts w:asciiTheme="majorHAnsi" w:hAnsiTheme="majorHAnsi"/>
          <w:color w:val="000000" w:themeColor="text1"/>
          <w:sz w:val="22"/>
          <w:szCs w:val="22"/>
        </w:rPr>
        <w:t xml:space="preserve"> </w:t>
      </w:r>
      <w:r w:rsidR="00F52C4A" w:rsidRPr="009D76D9">
        <w:rPr>
          <w:rFonts w:asciiTheme="majorHAnsi" w:hAnsiTheme="majorHAnsi"/>
          <w:color w:val="000000" w:themeColor="text1"/>
          <w:sz w:val="22"/>
          <w:szCs w:val="22"/>
        </w:rPr>
        <w:t xml:space="preserve">Wykonawca ponosi odpowiedzialność za przestrzeganie przepisów </w:t>
      </w:r>
      <w:r w:rsidR="00906025" w:rsidRPr="009D76D9">
        <w:rPr>
          <w:rFonts w:asciiTheme="majorHAnsi" w:hAnsiTheme="majorHAnsi"/>
          <w:color w:val="000000" w:themeColor="text1"/>
          <w:sz w:val="22"/>
          <w:szCs w:val="22"/>
        </w:rPr>
        <w:t>BHP</w:t>
      </w:r>
      <w:r w:rsidR="00F52C4A" w:rsidRPr="009D76D9">
        <w:rPr>
          <w:rFonts w:asciiTheme="majorHAnsi" w:hAnsiTheme="majorHAnsi"/>
          <w:color w:val="000000" w:themeColor="text1"/>
          <w:sz w:val="22"/>
          <w:szCs w:val="22"/>
        </w:rPr>
        <w:t xml:space="preserve"> i ppoż.</w:t>
      </w:r>
    </w:p>
    <w:p w14:paraId="11CB752B" w14:textId="0B9D958B" w:rsidR="00EF49E2" w:rsidRPr="009D76D9" w:rsidRDefault="00EF49E2" w:rsidP="00613F45">
      <w:pPr>
        <w:numPr>
          <w:ilvl w:val="0"/>
          <w:numId w:val="3"/>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przypadku zniszczenia lub uszkodzenia wykonanych elementów robót, ich części bądź innego majątku Zamawiającego z przyczyn leżących po stronie Wykonawcy</w:t>
      </w:r>
      <w:r w:rsidR="005E6FE4"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lub podwykonawców – Wykonawca zobowiązany jest do przywrócenia stanu poprzedniego i naprawienia wynikłej szkody</w:t>
      </w:r>
      <w:r w:rsidR="005E6FE4" w:rsidRPr="009D76D9">
        <w:rPr>
          <w:rFonts w:asciiTheme="majorHAnsi" w:hAnsiTheme="majorHAnsi"/>
          <w:color w:val="000000" w:themeColor="text1"/>
          <w:sz w:val="22"/>
          <w:szCs w:val="22"/>
        </w:rPr>
        <w:t xml:space="preserve"> na koszt własny</w:t>
      </w:r>
      <w:r w:rsidRPr="009D76D9">
        <w:rPr>
          <w:rFonts w:asciiTheme="majorHAnsi" w:hAnsiTheme="majorHAnsi"/>
          <w:color w:val="000000" w:themeColor="text1"/>
          <w:sz w:val="22"/>
          <w:szCs w:val="22"/>
        </w:rPr>
        <w:t>.</w:t>
      </w:r>
    </w:p>
    <w:p w14:paraId="75C4966B" w14:textId="53C1FB20" w:rsidR="00EF49E2" w:rsidRPr="009D76D9" w:rsidRDefault="00EF49E2" w:rsidP="00613F45">
      <w:pPr>
        <w:numPr>
          <w:ilvl w:val="0"/>
          <w:numId w:val="3"/>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Wykonawcy nie będzie przysługiwać wynagrodzenie za prace dodatkowe, uzupełniające lub zamienne w stosunku do rozwiązań przyjętych w </w:t>
      </w:r>
      <w:r w:rsidR="002E25A8">
        <w:rPr>
          <w:rFonts w:asciiTheme="majorHAnsi" w:hAnsiTheme="majorHAnsi"/>
          <w:color w:val="000000" w:themeColor="text1"/>
          <w:sz w:val="22"/>
          <w:szCs w:val="22"/>
        </w:rPr>
        <w:t>d</w:t>
      </w:r>
      <w:r w:rsidRPr="009D76D9">
        <w:rPr>
          <w:rFonts w:asciiTheme="majorHAnsi" w:hAnsiTheme="majorHAnsi"/>
          <w:color w:val="000000" w:themeColor="text1"/>
          <w:sz w:val="22"/>
          <w:szCs w:val="22"/>
        </w:rPr>
        <w:t xml:space="preserve">okumentacji </w:t>
      </w:r>
      <w:r w:rsidR="002E25A8">
        <w:rPr>
          <w:rFonts w:asciiTheme="majorHAnsi" w:hAnsiTheme="majorHAnsi"/>
          <w:color w:val="000000" w:themeColor="text1"/>
          <w:sz w:val="22"/>
          <w:szCs w:val="22"/>
        </w:rPr>
        <w:t>p</w:t>
      </w:r>
      <w:r w:rsidRPr="009D76D9">
        <w:rPr>
          <w:rFonts w:asciiTheme="majorHAnsi" w:hAnsiTheme="majorHAnsi"/>
          <w:color w:val="000000" w:themeColor="text1"/>
          <w:sz w:val="22"/>
          <w:szCs w:val="22"/>
        </w:rPr>
        <w:t>rojektowej, wykonane bez pisemnej akceptacji Zamawiającego.</w:t>
      </w:r>
    </w:p>
    <w:p w14:paraId="0E55FACB" w14:textId="77777777" w:rsidR="00DB4D41" w:rsidRPr="009D76D9" w:rsidRDefault="00DB4D41" w:rsidP="00613F45">
      <w:pPr>
        <w:numPr>
          <w:ilvl w:val="0"/>
          <w:numId w:val="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okresie trwania umowy, jak również w okresie rękojmi i gwarancji Wykonawca zobowiązany jest do pisemnego zawiadomienia Zamawiającego w terminie 7 dni o:</w:t>
      </w:r>
    </w:p>
    <w:p w14:paraId="1382F199" w14:textId="2B6A98BD"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zmianie siedziby lub nazwy firmy Wykonawcy,</w:t>
      </w:r>
    </w:p>
    <w:p w14:paraId="217B48BC" w14:textId="33725238"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zmianie osób reprezentujących Wykonawcę,</w:t>
      </w:r>
    </w:p>
    <w:p w14:paraId="11A21916" w14:textId="43C8F3BA"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ogłoszeniu upadłości Wykonawcy,</w:t>
      </w:r>
    </w:p>
    <w:p w14:paraId="12A90ABB" w14:textId="0F3B080E"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wszczęciu postępowania układowego, w którym uczestniczy Wykonawca,</w:t>
      </w:r>
    </w:p>
    <w:p w14:paraId="7A0D6213" w14:textId="66B0C0A0"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ogłoszeniu likwidacji firmy Wykonawcy,</w:t>
      </w:r>
    </w:p>
    <w:p w14:paraId="6E78714E" w14:textId="25DA952A" w:rsidR="00DB4D41" w:rsidRPr="009D76D9" w:rsidRDefault="00DB4D41" w:rsidP="00613F45">
      <w:pPr>
        <w:pStyle w:val="Styl3"/>
        <w:numPr>
          <w:ilvl w:val="0"/>
          <w:numId w:val="10"/>
        </w:numPr>
        <w:tabs>
          <w:tab w:val="num" w:pos="567"/>
        </w:tabs>
        <w:spacing w:line="264" w:lineRule="auto"/>
        <w:ind w:left="567" w:hanging="283"/>
        <w:rPr>
          <w:rFonts w:asciiTheme="majorHAnsi" w:hAnsiTheme="majorHAnsi"/>
          <w:color w:val="000000" w:themeColor="text1"/>
          <w:sz w:val="22"/>
          <w:szCs w:val="22"/>
        </w:rPr>
      </w:pPr>
      <w:r w:rsidRPr="009D76D9">
        <w:rPr>
          <w:rFonts w:asciiTheme="majorHAnsi" w:hAnsiTheme="majorHAnsi"/>
          <w:color w:val="000000" w:themeColor="text1"/>
          <w:sz w:val="22"/>
          <w:szCs w:val="22"/>
        </w:rPr>
        <w:t>zawieszeniu działalności firmy Wykonawcy.</w:t>
      </w:r>
    </w:p>
    <w:p w14:paraId="0D9DB152" w14:textId="77777777" w:rsidR="00A1787C" w:rsidRPr="009D76D9" w:rsidRDefault="00A1787C" w:rsidP="00613F45">
      <w:pPr>
        <w:pStyle w:val="Akapitzlist"/>
        <w:spacing w:line="264" w:lineRule="auto"/>
        <w:ind w:left="360"/>
        <w:rPr>
          <w:rFonts w:asciiTheme="majorHAnsi" w:hAnsiTheme="majorHAnsi"/>
          <w:b/>
          <w:smallCaps/>
          <w:color w:val="000000" w:themeColor="text1"/>
          <w:sz w:val="22"/>
          <w:szCs w:val="22"/>
        </w:rPr>
      </w:pPr>
    </w:p>
    <w:p w14:paraId="47ED247D" w14:textId="0B994F3C" w:rsidR="005D6684" w:rsidRPr="009D76D9" w:rsidRDefault="005D6684" w:rsidP="00613F45">
      <w:pPr>
        <w:pStyle w:val="Styl2"/>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 xml:space="preserve">§ </w:t>
      </w:r>
      <w:r w:rsidR="0077451A">
        <w:rPr>
          <w:rFonts w:asciiTheme="majorHAnsi" w:hAnsiTheme="majorHAnsi"/>
          <w:b/>
          <w:color w:val="000000" w:themeColor="text1"/>
          <w:sz w:val="22"/>
          <w:szCs w:val="22"/>
        </w:rPr>
        <w:t>6</w:t>
      </w:r>
    </w:p>
    <w:p w14:paraId="3FF576FB" w14:textId="3C7D4559" w:rsidR="0077451A" w:rsidRPr="0077451A" w:rsidRDefault="0077451A" w:rsidP="0077451A">
      <w:pPr>
        <w:pStyle w:val="Akapitzlist"/>
        <w:ind w:left="809"/>
        <w:jc w:val="center"/>
        <w:rPr>
          <w:rFonts w:asciiTheme="majorHAnsi" w:hAnsiTheme="majorHAnsi"/>
          <w:b/>
          <w:bCs/>
          <w:color w:val="000000" w:themeColor="text1"/>
          <w:sz w:val="22"/>
          <w:szCs w:val="22"/>
        </w:rPr>
      </w:pPr>
      <w:r w:rsidRPr="0077451A">
        <w:rPr>
          <w:rFonts w:asciiTheme="majorHAnsi" w:hAnsiTheme="majorHAnsi"/>
          <w:b/>
          <w:bCs/>
          <w:color w:val="000000" w:themeColor="text1"/>
          <w:sz w:val="22"/>
          <w:szCs w:val="22"/>
        </w:rPr>
        <w:t>Przedstawiciele</w:t>
      </w:r>
      <w:r w:rsidR="00D1470A">
        <w:rPr>
          <w:rFonts w:asciiTheme="majorHAnsi" w:hAnsiTheme="majorHAnsi"/>
          <w:b/>
          <w:bCs/>
          <w:color w:val="000000" w:themeColor="text1"/>
          <w:sz w:val="22"/>
          <w:szCs w:val="22"/>
        </w:rPr>
        <w:t xml:space="preserve"> </w:t>
      </w:r>
      <w:r w:rsidR="008960E2">
        <w:rPr>
          <w:rFonts w:asciiTheme="majorHAnsi" w:hAnsiTheme="majorHAnsi"/>
          <w:b/>
          <w:bCs/>
          <w:color w:val="000000" w:themeColor="text1"/>
          <w:sz w:val="22"/>
          <w:szCs w:val="22"/>
        </w:rPr>
        <w:t>Zamawiającego</w:t>
      </w:r>
    </w:p>
    <w:p w14:paraId="4A887FA2" w14:textId="1E995246" w:rsidR="0077451A" w:rsidRPr="0077451A" w:rsidRDefault="0077451A" w:rsidP="00D1470A">
      <w:pPr>
        <w:jc w:val="both"/>
        <w:rPr>
          <w:rFonts w:asciiTheme="majorHAnsi" w:hAnsiTheme="majorHAnsi"/>
          <w:color w:val="000000" w:themeColor="text1"/>
          <w:sz w:val="22"/>
          <w:szCs w:val="22"/>
        </w:rPr>
      </w:pPr>
      <w:r w:rsidRPr="0077451A">
        <w:rPr>
          <w:rFonts w:asciiTheme="majorHAnsi" w:hAnsiTheme="majorHAnsi"/>
          <w:color w:val="000000" w:themeColor="text1"/>
          <w:sz w:val="22"/>
          <w:szCs w:val="22"/>
        </w:rPr>
        <w:t>1. W zakresie realizacji Umowy</w:t>
      </w:r>
      <w:r w:rsidR="00D1470A">
        <w:rPr>
          <w:rFonts w:asciiTheme="majorHAnsi" w:hAnsiTheme="majorHAnsi"/>
          <w:color w:val="000000" w:themeColor="text1"/>
          <w:sz w:val="22"/>
          <w:szCs w:val="22"/>
        </w:rPr>
        <w:t xml:space="preserve">, </w:t>
      </w:r>
      <w:r w:rsidRPr="0077451A">
        <w:rPr>
          <w:rFonts w:asciiTheme="majorHAnsi" w:hAnsiTheme="majorHAnsi"/>
          <w:color w:val="000000" w:themeColor="text1"/>
          <w:sz w:val="22"/>
          <w:szCs w:val="22"/>
        </w:rPr>
        <w:t xml:space="preserve">Zamawiający wskazuje </w:t>
      </w:r>
      <w:r w:rsidR="002E25A8">
        <w:rPr>
          <w:rFonts w:asciiTheme="majorHAnsi" w:hAnsiTheme="majorHAnsi"/>
          <w:color w:val="000000" w:themeColor="text1"/>
          <w:sz w:val="22"/>
          <w:szCs w:val="22"/>
        </w:rPr>
        <w:t xml:space="preserve"> do kontaktu </w:t>
      </w:r>
      <w:r w:rsidRPr="0077451A">
        <w:rPr>
          <w:rFonts w:asciiTheme="majorHAnsi" w:hAnsiTheme="majorHAnsi"/>
          <w:color w:val="000000" w:themeColor="text1"/>
          <w:sz w:val="22"/>
          <w:szCs w:val="22"/>
        </w:rPr>
        <w:t>Przedstawiciela ze strony Zamawiającego ………………………….</w:t>
      </w:r>
    </w:p>
    <w:p w14:paraId="447800C3" w14:textId="77777777" w:rsidR="00D1470A" w:rsidRDefault="00D1470A" w:rsidP="00613F45">
      <w:pPr>
        <w:spacing w:line="264" w:lineRule="auto"/>
        <w:rPr>
          <w:rFonts w:asciiTheme="majorHAnsi" w:hAnsiTheme="majorHAnsi"/>
          <w:b/>
          <w:bCs/>
          <w:color w:val="000000" w:themeColor="text1"/>
          <w:sz w:val="22"/>
          <w:szCs w:val="22"/>
        </w:rPr>
      </w:pPr>
    </w:p>
    <w:p w14:paraId="7442FCB2" w14:textId="1AFD42D5" w:rsidR="00D1470A" w:rsidRPr="009D76D9" w:rsidRDefault="00D1470A" w:rsidP="00D1470A">
      <w:pPr>
        <w:pStyle w:val="Styl2"/>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 xml:space="preserve">§ </w:t>
      </w:r>
      <w:r>
        <w:rPr>
          <w:rFonts w:asciiTheme="majorHAnsi" w:hAnsiTheme="majorHAnsi"/>
          <w:b/>
          <w:color w:val="000000" w:themeColor="text1"/>
          <w:sz w:val="22"/>
          <w:szCs w:val="22"/>
        </w:rPr>
        <w:t>7</w:t>
      </w:r>
    </w:p>
    <w:p w14:paraId="6D248A7A" w14:textId="26DE341C" w:rsidR="00D1470A" w:rsidRPr="0077451A" w:rsidRDefault="00D1470A" w:rsidP="00D1470A">
      <w:pPr>
        <w:pStyle w:val="Akapitzlist"/>
        <w:ind w:left="809"/>
        <w:jc w:val="center"/>
        <w:rPr>
          <w:rFonts w:asciiTheme="majorHAnsi" w:hAnsiTheme="majorHAnsi"/>
          <w:b/>
          <w:bCs/>
          <w:color w:val="000000" w:themeColor="text1"/>
          <w:sz w:val="22"/>
          <w:szCs w:val="22"/>
        </w:rPr>
      </w:pPr>
      <w:r w:rsidRPr="0077451A">
        <w:rPr>
          <w:rFonts w:asciiTheme="majorHAnsi" w:hAnsiTheme="majorHAnsi"/>
          <w:b/>
          <w:bCs/>
          <w:color w:val="000000" w:themeColor="text1"/>
          <w:sz w:val="22"/>
          <w:szCs w:val="22"/>
        </w:rPr>
        <w:t>Przedstawiciele</w:t>
      </w:r>
      <w:r>
        <w:rPr>
          <w:rFonts w:asciiTheme="majorHAnsi" w:hAnsiTheme="majorHAnsi"/>
          <w:b/>
          <w:bCs/>
          <w:color w:val="000000" w:themeColor="text1"/>
          <w:sz w:val="22"/>
          <w:szCs w:val="22"/>
        </w:rPr>
        <w:t xml:space="preserve"> Wykonawcy</w:t>
      </w:r>
    </w:p>
    <w:p w14:paraId="114AFAC9" w14:textId="77777777" w:rsidR="00D1470A" w:rsidRDefault="00D1470A" w:rsidP="00613F45">
      <w:pPr>
        <w:spacing w:line="264" w:lineRule="auto"/>
        <w:rPr>
          <w:rFonts w:asciiTheme="majorHAnsi" w:hAnsiTheme="majorHAnsi"/>
          <w:b/>
          <w:bCs/>
          <w:color w:val="000000" w:themeColor="text1"/>
          <w:sz w:val="22"/>
          <w:szCs w:val="22"/>
        </w:rPr>
      </w:pPr>
    </w:p>
    <w:p w14:paraId="0E154C48" w14:textId="122DADD7" w:rsidR="00D1470A" w:rsidRPr="008F34F1" w:rsidRDefault="00D1470A" w:rsidP="008F34F1">
      <w:pPr>
        <w:pStyle w:val="Akapitzlist"/>
        <w:numPr>
          <w:ilvl w:val="1"/>
          <w:numId w:val="8"/>
        </w:numPr>
        <w:ind w:left="284" w:hanging="284"/>
        <w:jc w:val="both"/>
        <w:rPr>
          <w:rFonts w:asciiTheme="majorHAnsi" w:hAnsiTheme="majorHAnsi"/>
          <w:color w:val="000000" w:themeColor="text1"/>
          <w:sz w:val="22"/>
          <w:szCs w:val="22"/>
        </w:rPr>
      </w:pPr>
      <w:r w:rsidRPr="008F34F1">
        <w:rPr>
          <w:rFonts w:asciiTheme="majorHAnsi" w:hAnsiTheme="majorHAnsi"/>
          <w:color w:val="000000" w:themeColor="text1"/>
          <w:sz w:val="22"/>
          <w:szCs w:val="22"/>
        </w:rPr>
        <w:t>W zakresie realizacji Umowy, Wykonawca wskazuje</w:t>
      </w:r>
      <w:r w:rsidR="002E25A8" w:rsidRPr="008F34F1">
        <w:rPr>
          <w:rFonts w:asciiTheme="majorHAnsi" w:hAnsiTheme="majorHAnsi"/>
          <w:color w:val="000000" w:themeColor="text1"/>
          <w:sz w:val="22"/>
          <w:szCs w:val="22"/>
        </w:rPr>
        <w:t xml:space="preserve"> do kontaktu</w:t>
      </w:r>
      <w:r w:rsidRPr="008F34F1">
        <w:rPr>
          <w:rFonts w:asciiTheme="majorHAnsi" w:hAnsiTheme="majorHAnsi"/>
          <w:color w:val="000000" w:themeColor="text1"/>
          <w:sz w:val="22"/>
          <w:szCs w:val="22"/>
        </w:rPr>
        <w:t xml:space="preserve"> </w:t>
      </w:r>
      <w:r w:rsidR="002E25A8" w:rsidRPr="008F34F1">
        <w:rPr>
          <w:rFonts w:asciiTheme="majorHAnsi" w:hAnsiTheme="majorHAnsi"/>
          <w:color w:val="000000" w:themeColor="text1"/>
          <w:sz w:val="22"/>
          <w:szCs w:val="22"/>
        </w:rPr>
        <w:t>Przedstawiciela wykonawcy:</w:t>
      </w:r>
      <w:r w:rsidRPr="008F34F1">
        <w:rPr>
          <w:rFonts w:asciiTheme="majorHAnsi" w:hAnsiTheme="majorHAnsi"/>
          <w:color w:val="000000" w:themeColor="text1"/>
          <w:sz w:val="22"/>
          <w:szCs w:val="22"/>
        </w:rPr>
        <w:t xml:space="preserve"> ………………………………………………..</w:t>
      </w:r>
    </w:p>
    <w:p w14:paraId="488CB658" w14:textId="77777777" w:rsidR="00D1470A" w:rsidRPr="009D76D9" w:rsidRDefault="00D1470A" w:rsidP="00613F45">
      <w:pPr>
        <w:spacing w:line="264" w:lineRule="auto"/>
        <w:rPr>
          <w:rFonts w:asciiTheme="majorHAnsi" w:hAnsiTheme="majorHAnsi"/>
          <w:b/>
          <w:bCs/>
          <w:color w:val="000000" w:themeColor="text1"/>
          <w:sz w:val="22"/>
          <w:szCs w:val="22"/>
        </w:rPr>
      </w:pPr>
    </w:p>
    <w:p w14:paraId="10ADD84C" w14:textId="34A4DA64" w:rsidR="005D6684" w:rsidRPr="009D76D9" w:rsidRDefault="005D6684"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 xml:space="preserve">§ </w:t>
      </w:r>
      <w:r w:rsidR="00D1470A">
        <w:rPr>
          <w:rFonts w:asciiTheme="majorHAnsi" w:hAnsiTheme="majorHAnsi"/>
          <w:b/>
          <w:color w:val="000000" w:themeColor="text1"/>
          <w:sz w:val="22"/>
          <w:szCs w:val="22"/>
        </w:rPr>
        <w:t>8</w:t>
      </w:r>
    </w:p>
    <w:p w14:paraId="784F8E2F" w14:textId="77777777" w:rsidR="00833726" w:rsidRPr="009D76D9" w:rsidRDefault="00833726"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Wynagrodzenie i warunki płatności</w:t>
      </w:r>
    </w:p>
    <w:p w14:paraId="1F0E9238" w14:textId="36F710F2" w:rsidR="00833726" w:rsidRPr="009D76D9" w:rsidRDefault="00833726" w:rsidP="00613F45">
      <w:pPr>
        <w:numPr>
          <w:ilvl w:val="0"/>
          <w:numId w:val="6"/>
        </w:numPr>
        <w:tabs>
          <w:tab w:val="num" w:pos="36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Strony ustalają, że za wykonany i odebrany przedmiot umowy określony w § </w:t>
      </w:r>
      <w:r w:rsidR="001F1F9F" w:rsidRPr="009D76D9">
        <w:rPr>
          <w:rFonts w:asciiTheme="majorHAnsi" w:hAnsiTheme="majorHAnsi"/>
          <w:color w:val="000000" w:themeColor="text1"/>
          <w:sz w:val="22"/>
          <w:szCs w:val="22"/>
        </w:rPr>
        <w:t xml:space="preserve">2 </w:t>
      </w:r>
      <w:r w:rsidRPr="009D76D9">
        <w:rPr>
          <w:rFonts w:asciiTheme="majorHAnsi" w:hAnsiTheme="majorHAnsi"/>
          <w:color w:val="000000" w:themeColor="text1"/>
          <w:sz w:val="22"/>
          <w:szCs w:val="22"/>
        </w:rPr>
        <w:t>Zamawiający zapłaci Wykonawcy wynagrodzenie</w:t>
      </w:r>
      <w:r w:rsidR="000A2D88" w:rsidRPr="009D76D9">
        <w:rPr>
          <w:rFonts w:asciiTheme="majorHAnsi" w:hAnsiTheme="majorHAnsi"/>
          <w:color w:val="000000" w:themeColor="text1"/>
          <w:sz w:val="22"/>
          <w:szCs w:val="22"/>
        </w:rPr>
        <w:t xml:space="preserve"> ryczałtowe</w:t>
      </w:r>
      <w:r w:rsidRPr="009D76D9">
        <w:rPr>
          <w:rFonts w:asciiTheme="majorHAnsi" w:hAnsiTheme="majorHAnsi"/>
          <w:color w:val="000000" w:themeColor="text1"/>
          <w:sz w:val="22"/>
          <w:szCs w:val="22"/>
        </w:rPr>
        <w:t xml:space="preserve"> ustalone na podstawie oferty Wykonawcy w </w:t>
      </w:r>
      <w:r w:rsidRPr="009D76D9">
        <w:rPr>
          <w:rFonts w:asciiTheme="majorHAnsi" w:hAnsiTheme="majorHAnsi" w:cstheme="minorHAnsi"/>
          <w:color w:val="000000" w:themeColor="text1"/>
          <w:sz w:val="22"/>
          <w:szCs w:val="22"/>
        </w:rPr>
        <w:t xml:space="preserve">kwocie: </w:t>
      </w:r>
      <w:r w:rsidRPr="009D76D9">
        <w:rPr>
          <w:rFonts w:asciiTheme="majorHAnsi" w:hAnsiTheme="majorHAnsi" w:cstheme="minorHAnsi"/>
          <w:b/>
          <w:color w:val="000000" w:themeColor="text1"/>
          <w:sz w:val="22"/>
          <w:szCs w:val="22"/>
        </w:rPr>
        <w:t>…………………</w:t>
      </w:r>
      <w:r w:rsidR="005D6684" w:rsidRPr="009D76D9">
        <w:rPr>
          <w:rFonts w:asciiTheme="majorHAnsi" w:hAnsiTheme="majorHAnsi" w:cstheme="minorHAnsi"/>
          <w:b/>
          <w:color w:val="000000" w:themeColor="text1"/>
          <w:sz w:val="22"/>
          <w:szCs w:val="22"/>
        </w:rPr>
        <w:t>……</w:t>
      </w:r>
      <w:r w:rsidRPr="009D76D9">
        <w:rPr>
          <w:rFonts w:asciiTheme="majorHAnsi" w:hAnsiTheme="majorHAnsi" w:cstheme="minorHAnsi"/>
          <w:b/>
          <w:color w:val="000000" w:themeColor="text1"/>
          <w:sz w:val="22"/>
          <w:szCs w:val="22"/>
        </w:rPr>
        <w:t>…. zł netto</w:t>
      </w:r>
      <w:r w:rsidRPr="009D76D9">
        <w:rPr>
          <w:rFonts w:asciiTheme="majorHAnsi" w:hAnsiTheme="majorHAnsi"/>
          <w:color w:val="000000" w:themeColor="text1"/>
          <w:sz w:val="22"/>
          <w:szCs w:val="22"/>
        </w:rPr>
        <w:t xml:space="preserve"> (słownie:  …………</w:t>
      </w:r>
      <w:r w:rsidR="005D6684"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w:t>
      </w:r>
      <w:r w:rsidRPr="009D76D9">
        <w:rPr>
          <w:rFonts w:asciiTheme="majorHAnsi" w:hAnsiTheme="majorHAnsi"/>
          <w:bCs/>
          <w:color w:val="000000" w:themeColor="text1"/>
          <w:sz w:val="22"/>
          <w:szCs w:val="22"/>
        </w:rPr>
        <w:t>+ podatek VAT 23% w wysokości …………</w:t>
      </w:r>
      <w:r w:rsidR="005D6684" w:rsidRPr="009D76D9">
        <w:rPr>
          <w:rFonts w:asciiTheme="majorHAnsi" w:hAnsiTheme="majorHAnsi"/>
          <w:bCs/>
          <w:color w:val="000000" w:themeColor="text1"/>
          <w:sz w:val="22"/>
          <w:szCs w:val="22"/>
        </w:rPr>
        <w:t>…………</w:t>
      </w:r>
      <w:r w:rsidRPr="009D76D9">
        <w:rPr>
          <w:rFonts w:asciiTheme="majorHAnsi" w:hAnsiTheme="majorHAnsi"/>
          <w:bCs/>
          <w:color w:val="000000" w:themeColor="text1"/>
          <w:sz w:val="22"/>
          <w:szCs w:val="22"/>
        </w:rPr>
        <w:t>…………..zł,</w:t>
      </w:r>
      <w:r w:rsidRPr="009D76D9">
        <w:rPr>
          <w:rFonts w:asciiTheme="majorHAnsi" w:hAnsiTheme="majorHAnsi"/>
          <w:color w:val="000000" w:themeColor="text1"/>
          <w:sz w:val="22"/>
          <w:szCs w:val="22"/>
        </w:rPr>
        <w:t xml:space="preserve"> co stanowi kwotę </w:t>
      </w:r>
      <w:r w:rsidRPr="009D76D9">
        <w:rPr>
          <w:rFonts w:asciiTheme="majorHAnsi" w:hAnsiTheme="majorHAnsi"/>
          <w:b/>
          <w:bCs/>
          <w:color w:val="000000" w:themeColor="text1"/>
          <w:sz w:val="22"/>
          <w:szCs w:val="22"/>
        </w:rPr>
        <w:t>brutto ………………………….zł</w:t>
      </w:r>
      <w:r w:rsidRPr="009D76D9">
        <w:rPr>
          <w:rFonts w:asciiTheme="majorHAnsi" w:hAnsiTheme="majorHAnsi"/>
          <w:color w:val="000000" w:themeColor="text1"/>
          <w:sz w:val="22"/>
          <w:szCs w:val="22"/>
        </w:rPr>
        <w:t xml:space="preserve"> (słownie: …………</w:t>
      </w:r>
      <w:r w:rsidR="005D6684"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w:t>
      </w:r>
    </w:p>
    <w:p w14:paraId="27539294" w14:textId="68D8A607" w:rsidR="008E38F4" w:rsidRPr="009D76D9" w:rsidRDefault="00036E79" w:rsidP="00613F45">
      <w:pPr>
        <w:pStyle w:val="Styl2"/>
        <w:numPr>
          <w:ilvl w:val="0"/>
          <w:numId w:val="6"/>
        </w:numPr>
        <w:tabs>
          <w:tab w:val="num" w:pos="360"/>
        </w:tabs>
        <w:spacing w:line="264" w:lineRule="auto"/>
        <w:ind w:left="284" w:hanging="284"/>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Wynagrodzenie, o którym mowa w ust. 1 jest wynagrodzeniem ryczałtowym,</w:t>
      </w:r>
      <w:r w:rsidR="00436DA2" w:rsidRPr="009D76D9">
        <w:rPr>
          <w:rFonts w:asciiTheme="majorHAnsi" w:hAnsiTheme="majorHAnsi" w:cstheme="minorHAnsi"/>
          <w:color w:val="000000" w:themeColor="text1"/>
          <w:sz w:val="22"/>
          <w:szCs w:val="22"/>
        </w:rPr>
        <w:t xml:space="preserve"> </w:t>
      </w:r>
      <w:r w:rsidRPr="009D76D9">
        <w:rPr>
          <w:rFonts w:asciiTheme="majorHAnsi" w:hAnsiTheme="majorHAnsi" w:cstheme="minorHAnsi"/>
          <w:color w:val="000000" w:themeColor="text1"/>
          <w:sz w:val="22"/>
          <w:szCs w:val="22"/>
        </w:rPr>
        <w:t xml:space="preserve">obejmuje wszelkie koszty związane z wykonaniem umowy, w tym </w:t>
      </w:r>
      <w:r w:rsidRPr="009D76D9">
        <w:rPr>
          <w:rFonts w:asciiTheme="majorHAnsi" w:hAnsiTheme="majorHAnsi"/>
          <w:color w:val="000000" w:themeColor="text1"/>
          <w:sz w:val="22"/>
          <w:szCs w:val="22"/>
        </w:rPr>
        <w:t xml:space="preserve">obejmuje wszystkie koszty robót, materiałów, usług i opłat, których poniesienie jest niezbędne do kompleksowej realizacji przedmiotu umowy. </w:t>
      </w:r>
    </w:p>
    <w:p w14:paraId="707A5767" w14:textId="5ACFD5B1" w:rsidR="00D652F7" w:rsidRPr="009D76D9" w:rsidRDefault="008E38F4" w:rsidP="00613F45">
      <w:pPr>
        <w:pStyle w:val="Styl2"/>
        <w:numPr>
          <w:ilvl w:val="0"/>
          <w:numId w:val="6"/>
        </w:numPr>
        <w:tabs>
          <w:tab w:val="num" w:pos="360"/>
        </w:tabs>
        <w:spacing w:line="264" w:lineRule="auto"/>
        <w:ind w:left="284" w:hanging="284"/>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 xml:space="preserve">Podstawą do określenia ceny, o której mowa w ust. 1, jest dokumentacja projektowa wskazana w § 2 ust. 2 </w:t>
      </w:r>
      <w:r w:rsidR="00B61C20" w:rsidRPr="009D76D9">
        <w:rPr>
          <w:rFonts w:asciiTheme="majorHAnsi" w:hAnsiTheme="majorHAnsi" w:cstheme="minorHAnsi"/>
          <w:color w:val="000000" w:themeColor="text1"/>
          <w:sz w:val="22"/>
          <w:szCs w:val="22"/>
        </w:rPr>
        <w:t xml:space="preserve">lit. </w:t>
      </w:r>
      <w:r w:rsidRPr="009D76D9">
        <w:rPr>
          <w:rFonts w:asciiTheme="majorHAnsi" w:hAnsiTheme="majorHAnsi" w:cstheme="minorHAnsi"/>
          <w:color w:val="000000" w:themeColor="text1"/>
          <w:sz w:val="22"/>
          <w:szCs w:val="22"/>
        </w:rPr>
        <w:t>a</w:t>
      </w:r>
      <w:r w:rsidR="00B61C20" w:rsidRPr="009D76D9">
        <w:rPr>
          <w:rFonts w:asciiTheme="majorHAnsi" w:hAnsiTheme="majorHAnsi" w:cstheme="minorHAnsi"/>
          <w:color w:val="000000" w:themeColor="text1"/>
          <w:sz w:val="22"/>
          <w:szCs w:val="22"/>
        </w:rPr>
        <w:t>)</w:t>
      </w:r>
      <w:r w:rsidRPr="009D76D9">
        <w:rPr>
          <w:rFonts w:asciiTheme="majorHAnsi" w:hAnsiTheme="majorHAnsi" w:cstheme="minorHAnsi"/>
          <w:color w:val="000000" w:themeColor="text1"/>
          <w:sz w:val="22"/>
          <w:szCs w:val="22"/>
        </w:rPr>
        <w:t xml:space="preserve">. Przedmiar robót ma charakter pomocniczy, w szczególności, jeżeli w przedmiarze robót nie ujęto prac wynikających z dokumentacji wskazanej w § 2 ust. 2 </w:t>
      </w:r>
      <w:r w:rsidR="00B61C20" w:rsidRPr="009D76D9">
        <w:rPr>
          <w:rFonts w:asciiTheme="majorHAnsi" w:hAnsiTheme="majorHAnsi" w:cstheme="minorHAnsi"/>
          <w:color w:val="000000" w:themeColor="text1"/>
          <w:sz w:val="22"/>
          <w:szCs w:val="22"/>
        </w:rPr>
        <w:t xml:space="preserve">lit. </w:t>
      </w:r>
      <w:r w:rsidRPr="009D76D9">
        <w:rPr>
          <w:rFonts w:asciiTheme="majorHAnsi" w:hAnsiTheme="majorHAnsi" w:cstheme="minorHAnsi"/>
          <w:color w:val="000000" w:themeColor="text1"/>
          <w:sz w:val="22"/>
          <w:szCs w:val="22"/>
        </w:rPr>
        <w:t>a</w:t>
      </w:r>
      <w:r w:rsidR="00B61C20" w:rsidRPr="009D76D9">
        <w:rPr>
          <w:rFonts w:asciiTheme="majorHAnsi" w:hAnsiTheme="majorHAnsi" w:cstheme="minorHAnsi"/>
          <w:color w:val="000000" w:themeColor="text1"/>
          <w:sz w:val="22"/>
          <w:szCs w:val="22"/>
        </w:rPr>
        <w:t>)</w:t>
      </w:r>
      <w:r w:rsidRPr="009D76D9">
        <w:rPr>
          <w:rFonts w:asciiTheme="majorHAnsi" w:hAnsiTheme="majorHAnsi" w:cstheme="minorHAnsi"/>
          <w:color w:val="000000" w:themeColor="text1"/>
          <w:sz w:val="22"/>
          <w:szCs w:val="22"/>
        </w:rPr>
        <w:t>, strony przyjmują, że wykonawca wykona roboty w zakresie wynikającym z dokumentacji projektowej bez dodatkowego wynagrodzenia.</w:t>
      </w:r>
      <w:r w:rsidR="00D652F7" w:rsidRPr="009D76D9">
        <w:rPr>
          <w:rStyle w:val="FontStyle12"/>
          <w:rFonts w:asciiTheme="majorHAnsi" w:hAnsiTheme="majorHAnsi"/>
          <w:color w:val="000000" w:themeColor="text1"/>
          <w:sz w:val="22"/>
          <w:szCs w:val="22"/>
        </w:rPr>
        <w:t xml:space="preserve"> Wykonawca na własne ryzyko dokonał obliczenia ilości robót a wyniki uwzględnił w ofercie ostatecznej.</w:t>
      </w:r>
    </w:p>
    <w:p w14:paraId="2A39B21A" w14:textId="77777777" w:rsidR="002519FE" w:rsidRPr="009D76D9" w:rsidRDefault="00616517" w:rsidP="00613F45">
      <w:pPr>
        <w:pStyle w:val="Styl2"/>
        <w:numPr>
          <w:ilvl w:val="0"/>
          <w:numId w:val="6"/>
        </w:numPr>
        <w:tabs>
          <w:tab w:val="num" w:pos="360"/>
        </w:tabs>
        <w:spacing w:line="264" w:lineRule="auto"/>
        <w:ind w:left="284" w:hanging="284"/>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Niedoszacowanie, pominięcie oraz brak rozpoznania zakresu przedmiotu umowy nie może być podstawą do żądania zmiany wynagrodzenia ryczałtowego, o którym mowa w ust. 1.</w:t>
      </w:r>
      <w:r w:rsidR="002519FE" w:rsidRPr="009D76D9">
        <w:rPr>
          <w:rFonts w:asciiTheme="majorHAnsi" w:hAnsiTheme="majorHAnsi" w:cstheme="minorHAnsi"/>
          <w:color w:val="000000" w:themeColor="text1"/>
          <w:sz w:val="22"/>
          <w:szCs w:val="22"/>
        </w:rPr>
        <w:t xml:space="preserve"> </w:t>
      </w:r>
    </w:p>
    <w:p w14:paraId="6DAE42BE" w14:textId="4C0CFE51" w:rsidR="002519FE" w:rsidRPr="009D76D9" w:rsidRDefault="002519FE" w:rsidP="00613F45">
      <w:pPr>
        <w:pStyle w:val="Styl2"/>
        <w:numPr>
          <w:ilvl w:val="0"/>
          <w:numId w:val="6"/>
        </w:numPr>
        <w:tabs>
          <w:tab w:val="num" w:pos="360"/>
        </w:tabs>
        <w:spacing w:line="264" w:lineRule="auto"/>
        <w:ind w:left="284" w:hanging="284"/>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W przypadku konieczności zaniechania lub niewykonania części zakresu przedmiotu umowy, strony przewidują, że wynagrodzenie Wykonawcy ulegnie odpowiednio zmniejszeniu o wartość prac niewykonanych.</w:t>
      </w:r>
    </w:p>
    <w:p w14:paraId="08EBFEB7" w14:textId="298551E1" w:rsidR="00616517" w:rsidRPr="009D76D9" w:rsidRDefault="00833726" w:rsidP="00613F45">
      <w:pPr>
        <w:pStyle w:val="Tekstpodstawowy2"/>
        <w:numPr>
          <w:ilvl w:val="0"/>
          <w:numId w:val="6"/>
        </w:numPr>
        <w:tabs>
          <w:tab w:val="num" w:pos="360"/>
        </w:tabs>
        <w:spacing w:line="264" w:lineRule="auto"/>
        <w:ind w:left="284" w:hanging="284"/>
        <w:rPr>
          <w:rFonts w:asciiTheme="majorHAnsi" w:hAnsiTheme="majorHAnsi"/>
          <w:i w:val="0"/>
          <w:iCs w:val="0"/>
          <w:color w:val="000000" w:themeColor="text1"/>
          <w:sz w:val="22"/>
          <w:szCs w:val="22"/>
        </w:rPr>
      </w:pPr>
      <w:r w:rsidRPr="009D76D9">
        <w:rPr>
          <w:rFonts w:asciiTheme="majorHAnsi" w:hAnsiTheme="majorHAnsi"/>
          <w:i w:val="0"/>
          <w:iCs w:val="0"/>
          <w:color w:val="000000" w:themeColor="text1"/>
          <w:sz w:val="22"/>
          <w:szCs w:val="22"/>
        </w:rPr>
        <w:t xml:space="preserve">W przypadku zlecenia Wykonawcy robót dodatkowych – nie objętych zakresem umowy, strony sporządzą odpowiedni aneks do niniejszej umowy. Za roboty dodatkowe uznawane będą te roboty lub dostawy, które nie wynikają z </w:t>
      </w:r>
      <w:r w:rsidR="00CD4FE5">
        <w:rPr>
          <w:rFonts w:asciiTheme="majorHAnsi" w:hAnsiTheme="majorHAnsi"/>
          <w:i w:val="0"/>
          <w:iCs w:val="0"/>
          <w:color w:val="000000" w:themeColor="text1"/>
          <w:sz w:val="22"/>
          <w:szCs w:val="22"/>
        </w:rPr>
        <w:t>zakresu umowy</w:t>
      </w:r>
      <w:r w:rsidRPr="009D76D9">
        <w:rPr>
          <w:rFonts w:asciiTheme="majorHAnsi" w:hAnsiTheme="majorHAnsi"/>
          <w:i w:val="0"/>
          <w:iCs w:val="0"/>
          <w:color w:val="000000" w:themeColor="text1"/>
          <w:sz w:val="22"/>
          <w:szCs w:val="22"/>
        </w:rPr>
        <w:t>, a których Wykonawca przy zachowaniu należytej staranności, jakiej można oczekiwać od wykonawcy robót, niebędącego projektantem, nie mógł ustalić</w:t>
      </w:r>
      <w:r w:rsidR="00FC1C33" w:rsidRPr="009D76D9">
        <w:rPr>
          <w:rFonts w:asciiTheme="majorHAnsi" w:hAnsiTheme="majorHAnsi"/>
          <w:i w:val="0"/>
          <w:iCs w:val="0"/>
          <w:color w:val="000000" w:themeColor="text1"/>
          <w:sz w:val="22"/>
          <w:szCs w:val="22"/>
        </w:rPr>
        <w:t xml:space="preserve"> i przewidzieć </w:t>
      </w:r>
      <w:r w:rsidRPr="009D76D9">
        <w:rPr>
          <w:rFonts w:asciiTheme="majorHAnsi" w:hAnsiTheme="majorHAnsi"/>
          <w:i w:val="0"/>
          <w:iCs w:val="0"/>
          <w:color w:val="000000" w:themeColor="text1"/>
          <w:sz w:val="22"/>
          <w:szCs w:val="22"/>
        </w:rPr>
        <w:t>na podstawie zapoznania się z Dokumentacją Projektową</w:t>
      </w:r>
      <w:r w:rsidR="001120E8" w:rsidRPr="009D76D9">
        <w:rPr>
          <w:rFonts w:asciiTheme="majorHAnsi" w:hAnsiTheme="majorHAnsi"/>
          <w:i w:val="0"/>
          <w:iCs w:val="0"/>
          <w:color w:val="000000" w:themeColor="text1"/>
          <w:sz w:val="22"/>
          <w:szCs w:val="22"/>
        </w:rPr>
        <w:t xml:space="preserve"> i terenem budowy</w:t>
      </w:r>
      <w:r w:rsidRPr="009D76D9">
        <w:rPr>
          <w:rFonts w:asciiTheme="majorHAnsi" w:hAnsiTheme="majorHAnsi"/>
          <w:i w:val="0"/>
          <w:iCs w:val="0"/>
          <w:color w:val="000000" w:themeColor="text1"/>
          <w:sz w:val="22"/>
          <w:szCs w:val="22"/>
        </w:rPr>
        <w:t xml:space="preserve">. </w:t>
      </w:r>
    </w:p>
    <w:p w14:paraId="58A40902" w14:textId="1A834F8C" w:rsidR="00336038" w:rsidRPr="009D76D9" w:rsidRDefault="00616517" w:rsidP="00CF33A6">
      <w:pPr>
        <w:pStyle w:val="Tekstpodstawowy2"/>
        <w:numPr>
          <w:ilvl w:val="0"/>
          <w:numId w:val="6"/>
        </w:numPr>
        <w:tabs>
          <w:tab w:val="num" w:pos="360"/>
        </w:tabs>
        <w:spacing w:line="264" w:lineRule="auto"/>
        <w:ind w:left="284" w:hanging="284"/>
        <w:rPr>
          <w:rFonts w:asciiTheme="majorHAnsi" w:hAnsiTheme="majorHAnsi" w:cstheme="minorHAnsi"/>
          <w:color w:val="000000" w:themeColor="text1"/>
        </w:rPr>
      </w:pPr>
      <w:r w:rsidRPr="009D76D9">
        <w:rPr>
          <w:rFonts w:asciiTheme="majorHAnsi" w:hAnsiTheme="majorHAnsi" w:cstheme="minorHAnsi"/>
          <w:i w:val="0"/>
          <w:iCs w:val="0"/>
          <w:color w:val="000000" w:themeColor="text1"/>
          <w:sz w:val="22"/>
          <w:szCs w:val="22"/>
        </w:rPr>
        <w:t xml:space="preserve">Wykonawca </w:t>
      </w:r>
      <w:r w:rsidR="00CF33A6" w:rsidRPr="00CF33A6">
        <w:rPr>
          <w:rFonts w:asciiTheme="majorHAnsi" w:hAnsiTheme="majorHAnsi" w:cstheme="minorHAnsi"/>
          <w:i w:val="0"/>
          <w:iCs w:val="0"/>
          <w:color w:val="000000" w:themeColor="text1"/>
          <w:sz w:val="22"/>
          <w:szCs w:val="22"/>
        </w:rPr>
        <w:t>przed podpisaniem umowy złoży Zamawiającemu Tabelę elementów scalonych, obejmujące podział ceny ofertowej na główne zakresy rzeczowe. Zestawienie to ma charakter informacyjny i nie stanowi kosztorysu ofertowego ani podstawy do zmiany wynagrodzenia ryczałtowego</w:t>
      </w:r>
      <w:bookmarkStart w:id="3" w:name="bookmark114"/>
      <w:bookmarkStart w:id="4" w:name="bookmark115"/>
      <w:bookmarkStart w:id="5" w:name="bookmark117"/>
      <w:bookmarkStart w:id="6" w:name="bookmark118"/>
      <w:bookmarkStart w:id="7" w:name="bookmark119"/>
      <w:bookmarkStart w:id="8" w:name="bookmark120"/>
      <w:bookmarkStart w:id="9" w:name="bookmark121"/>
      <w:bookmarkStart w:id="10" w:name="bookmark122"/>
      <w:bookmarkEnd w:id="3"/>
      <w:bookmarkEnd w:id="4"/>
      <w:bookmarkEnd w:id="5"/>
      <w:bookmarkEnd w:id="6"/>
      <w:bookmarkEnd w:id="7"/>
      <w:bookmarkEnd w:id="8"/>
      <w:bookmarkEnd w:id="9"/>
      <w:bookmarkEnd w:id="10"/>
    </w:p>
    <w:p w14:paraId="7045D90C" w14:textId="77777777" w:rsidR="00336038" w:rsidRPr="009D76D9" w:rsidRDefault="00336038"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1DA7B6B2" w14:textId="61EBC75D" w:rsidR="00336038" w:rsidRPr="009D76D9" w:rsidRDefault="00833726" w:rsidP="00613F45">
      <w:pPr>
        <w:pStyle w:val="Tekstpodstawowy2"/>
        <w:numPr>
          <w:ilvl w:val="0"/>
          <w:numId w:val="6"/>
        </w:numPr>
        <w:tabs>
          <w:tab w:val="clear" w:pos="567"/>
        </w:tabs>
        <w:spacing w:line="264" w:lineRule="auto"/>
        <w:ind w:left="426" w:hanging="426"/>
        <w:rPr>
          <w:rFonts w:asciiTheme="majorHAnsi" w:hAnsiTheme="majorHAnsi"/>
          <w:i w:val="0"/>
          <w:color w:val="000000" w:themeColor="text1"/>
          <w:sz w:val="22"/>
          <w:szCs w:val="22"/>
        </w:rPr>
      </w:pPr>
      <w:r w:rsidRPr="009D76D9">
        <w:rPr>
          <w:rFonts w:asciiTheme="majorHAnsi" w:hAnsiTheme="majorHAnsi"/>
          <w:i w:val="0"/>
          <w:color w:val="000000" w:themeColor="text1"/>
          <w:sz w:val="22"/>
          <w:szCs w:val="22"/>
        </w:rPr>
        <w:t xml:space="preserve">Podstawą do zapłaty będzie faktura VAT częściowa/końcowa wraz z załączonym do niej </w:t>
      </w:r>
      <w:r w:rsidR="003356BE" w:rsidRPr="009D76D9">
        <w:rPr>
          <w:rFonts w:asciiTheme="majorHAnsi" w:hAnsiTheme="majorHAnsi"/>
          <w:i w:val="0"/>
          <w:color w:val="000000" w:themeColor="text1"/>
          <w:sz w:val="22"/>
          <w:szCs w:val="22"/>
        </w:rPr>
        <w:t xml:space="preserve">podpisanym przez Strony </w:t>
      </w:r>
      <w:r w:rsidRPr="009D76D9">
        <w:rPr>
          <w:rFonts w:asciiTheme="majorHAnsi" w:hAnsiTheme="majorHAnsi"/>
          <w:i w:val="0"/>
          <w:color w:val="000000" w:themeColor="text1"/>
          <w:sz w:val="22"/>
          <w:szCs w:val="22"/>
        </w:rPr>
        <w:t>protokołem odbioru częściowego/końcowego.</w:t>
      </w:r>
    </w:p>
    <w:p w14:paraId="36908E48" w14:textId="6A67EBBB" w:rsidR="00833726" w:rsidRPr="009D76D9" w:rsidRDefault="00833726" w:rsidP="00613F45">
      <w:pPr>
        <w:pStyle w:val="Tekstpodstawowy2"/>
        <w:numPr>
          <w:ilvl w:val="0"/>
          <w:numId w:val="6"/>
        </w:numPr>
        <w:tabs>
          <w:tab w:val="clear" w:pos="567"/>
        </w:tabs>
        <w:spacing w:line="264" w:lineRule="auto"/>
        <w:ind w:left="426" w:hanging="426"/>
        <w:rPr>
          <w:rFonts w:asciiTheme="majorHAnsi" w:hAnsiTheme="majorHAnsi"/>
          <w:i w:val="0"/>
          <w:iCs w:val="0"/>
          <w:color w:val="000000" w:themeColor="text1"/>
          <w:sz w:val="22"/>
          <w:szCs w:val="22"/>
        </w:rPr>
      </w:pPr>
      <w:r w:rsidRPr="009D76D9">
        <w:rPr>
          <w:rFonts w:asciiTheme="majorHAnsi" w:hAnsiTheme="majorHAnsi"/>
          <w:i w:val="0"/>
          <w:iCs w:val="0"/>
          <w:color w:val="000000" w:themeColor="text1"/>
          <w:sz w:val="22"/>
          <w:szCs w:val="22"/>
        </w:rPr>
        <w:t xml:space="preserve">Podstawą </w:t>
      </w:r>
      <w:r w:rsidR="00804577" w:rsidRPr="009D76D9">
        <w:rPr>
          <w:rFonts w:asciiTheme="majorHAnsi" w:hAnsiTheme="majorHAnsi"/>
          <w:i w:val="0"/>
          <w:iCs w:val="0"/>
          <w:color w:val="000000" w:themeColor="text1"/>
          <w:sz w:val="22"/>
          <w:szCs w:val="22"/>
        </w:rPr>
        <w:t xml:space="preserve">do </w:t>
      </w:r>
      <w:r w:rsidRPr="009D76D9">
        <w:rPr>
          <w:rFonts w:asciiTheme="majorHAnsi" w:hAnsiTheme="majorHAnsi"/>
          <w:i w:val="0"/>
          <w:iCs w:val="0"/>
          <w:color w:val="000000" w:themeColor="text1"/>
          <w:sz w:val="22"/>
          <w:szCs w:val="22"/>
        </w:rPr>
        <w:t xml:space="preserve">wystawienia </w:t>
      </w:r>
      <w:r w:rsidRPr="009D76D9">
        <w:rPr>
          <w:rFonts w:asciiTheme="majorHAnsi" w:hAnsiTheme="majorHAnsi"/>
          <w:b/>
          <w:bCs/>
          <w:i w:val="0"/>
          <w:iCs w:val="0"/>
          <w:color w:val="000000" w:themeColor="text1"/>
          <w:sz w:val="22"/>
          <w:szCs w:val="22"/>
        </w:rPr>
        <w:t>faktury końcowej</w:t>
      </w:r>
      <w:r w:rsidRPr="009D76D9">
        <w:rPr>
          <w:rFonts w:asciiTheme="majorHAnsi" w:hAnsiTheme="majorHAnsi"/>
          <w:i w:val="0"/>
          <w:iCs w:val="0"/>
          <w:color w:val="000000" w:themeColor="text1"/>
          <w:sz w:val="22"/>
          <w:szCs w:val="22"/>
        </w:rPr>
        <w:t xml:space="preserve"> będzie:</w:t>
      </w:r>
    </w:p>
    <w:p w14:paraId="3B5EC119" w14:textId="29721F83" w:rsidR="00E871E8" w:rsidRPr="009D76D9" w:rsidRDefault="00833726" w:rsidP="00613F45">
      <w:pPr>
        <w:pStyle w:val="Akapitzlist"/>
        <w:numPr>
          <w:ilvl w:val="1"/>
          <w:numId w:val="12"/>
        </w:numPr>
        <w:spacing w:line="264" w:lineRule="auto"/>
        <w:ind w:left="851"/>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podpisany </w:t>
      </w:r>
      <w:r w:rsidR="003F1472" w:rsidRPr="009D76D9">
        <w:rPr>
          <w:rFonts w:asciiTheme="majorHAnsi" w:hAnsiTheme="majorHAnsi"/>
          <w:color w:val="000000" w:themeColor="text1"/>
          <w:sz w:val="22"/>
          <w:szCs w:val="22"/>
        </w:rPr>
        <w:t xml:space="preserve">przez Zamawiającego </w:t>
      </w:r>
      <w:r w:rsidR="00E871E8" w:rsidRPr="009D76D9">
        <w:rPr>
          <w:rFonts w:asciiTheme="majorHAnsi" w:hAnsiTheme="majorHAnsi"/>
          <w:color w:val="000000" w:themeColor="text1"/>
          <w:sz w:val="22"/>
          <w:szCs w:val="22"/>
        </w:rPr>
        <w:t xml:space="preserve">bezusterkowy </w:t>
      </w:r>
      <w:r w:rsidRPr="009D76D9">
        <w:rPr>
          <w:rFonts w:asciiTheme="majorHAnsi" w:hAnsiTheme="majorHAnsi"/>
          <w:color w:val="000000" w:themeColor="text1"/>
          <w:sz w:val="22"/>
          <w:szCs w:val="22"/>
        </w:rPr>
        <w:t>protokół odbioru końcowego</w:t>
      </w:r>
      <w:r w:rsidR="00FC1C33" w:rsidRPr="009D76D9">
        <w:rPr>
          <w:rFonts w:asciiTheme="majorHAnsi" w:hAnsiTheme="majorHAnsi"/>
          <w:color w:val="000000" w:themeColor="text1"/>
          <w:sz w:val="22"/>
          <w:szCs w:val="22"/>
        </w:rPr>
        <w:t>,</w:t>
      </w:r>
    </w:p>
    <w:p w14:paraId="73430BFE" w14:textId="1331E9AE" w:rsidR="00833726" w:rsidRPr="009D76D9" w:rsidRDefault="00833726" w:rsidP="00613F45">
      <w:pPr>
        <w:pStyle w:val="Akapitzlist"/>
        <w:numPr>
          <w:ilvl w:val="1"/>
          <w:numId w:val="12"/>
        </w:numPr>
        <w:spacing w:line="264" w:lineRule="auto"/>
        <w:ind w:left="851"/>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dostarczenie Zamawiającemu Dokumentacji Powykonawczej oraz dokumentacji technicznej (atesty, aprobaty, deklaracje, certyfikaty</w:t>
      </w:r>
      <w:r w:rsidR="007E690F" w:rsidRPr="009D76D9">
        <w:rPr>
          <w:rFonts w:asciiTheme="majorHAnsi" w:hAnsiTheme="majorHAnsi"/>
          <w:color w:val="000000" w:themeColor="text1"/>
          <w:sz w:val="22"/>
          <w:szCs w:val="22"/>
        </w:rPr>
        <w:t xml:space="preserve"> bezpieczeństwa, certyfikaty zgodności z polskimi normami lub aprobatą techniczną w przypadku materiałów, dla których nie ustanowiono norm polskich</w:t>
      </w:r>
      <w:r w:rsidRPr="009D76D9">
        <w:rPr>
          <w:rFonts w:asciiTheme="majorHAnsi" w:hAnsiTheme="majorHAnsi"/>
          <w:color w:val="000000" w:themeColor="text1"/>
          <w:sz w:val="22"/>
          <w:szCs w:val="22"/>
        </w:rPr>
        <w:t xml:space="preserve">) na wbudowane w ramach realizacji </w:t>
      </w:r>
      <w:r w:rsidR="00361BAE" w:rsidRPr="009D76D9">
        <w:rPr>
          <w:rFonts w:asciiTheme="majorHAnsi" w:hAnsiTheme="majorHAnsi"/>
          <w:color w:val="000000" w:themeColor="text1"/>
          <w:sz w:val="22"/>
          <w:szCs w:val="22"/>
        </w:rPr>
        <w:t>umowy</w:t>
      </w:r>
      <w:r w:rsidRPr="009D76D9">
        <w:rPr>
          <w:rFonts w:asciiTheme="majorHAnsi" w:hAnsiTheme="majorHAnsi"/>
          <w:color w:val="000000" w:themeColor="text1"/>
          <w:sz w:val="22"/>
          <w:szCs w:val="22"/>
        </w:rPr>
        <w:t xml:space="preserve"> materiały</w:t>
      </w:r>
      <w:r w:rsidR="003F1472" w:rsidRPr="009D76D9">
        <w:rPr>
          <w:rFonts w:asciiTheme="majorHAnsi" w:hAnsiTheme="majorHAnsi"/>
          <w:color w:val="000000" w:themeColor="text1"/>
          <w:sz w:val="22"/>
          <w:szCs w:val="22"/>
        </w:rPr>
        <w:t xml:space="preserve">, w tym kompletu </w:t>
      </w:r>
      <w:r w:rsidR="00795E98" w:rsidRPr="009D76D9">
        <w:rPr>
          <w:rFonts w:asciiTheme="majorHAnsi" w:hAnsiTheme="majorHAnsi"/>
          <w:color w:val="000000" w:themeColor="text1"/>
          <w:sz w:val="22"/>
          <w:szCs w:val="22"/>
        </w:rPr>
        <w:t>dokumentacji,</w:t>
      </w:r>
      <w:r w:rsidR="003F1472" w:rsidRPr="009D76D9">
        <w:rPr>
          <w:rFonts w:asciiTheme="majorHAnsi" w:hAnsiTheme="majorHAnsi"/>
          <w:color w:val="000000" w:themeColor="text1"/>
          <w:sz w:val="22"/>
          <w:szCs w:val="22"/>
        </w:rPr>
        <w:t xml:space="preserve"> o której mowa w </w:t>
      </w:r>
      <w:r w:rsidR="003F1472" w:rsidRPr="009D76D9">
        <w:rPr>
          <w:rFonts w:asciiTheme="majorHAnsi" w:hAnsiTheme="majorHAnsi"/>
          <w:bCs/>
          <w:color w:val="000000" w:themeColor="text1"/>
          <w:sz w:val="22"/>
          <w:szCs w:val="22"/>
        </w:rPr>
        <w:t xml:space="preserve">§10 </w:t>
      </w:r>
      <w:r w:rsidR="00FC1C33" w:rsidRPr="009D76D9">
        <w:rPr>
          <w:rFonts w:asciiTheme="majorHAnsi" w:hAnsiTheme="majorHAnsi"/>
          <w:bCs/>
          <w:color w:val="000000" w:themeColor="text1"/>
          <w:sz w:val="22"/>
          <w:szCs w:val="22"/>
        </w:rPr>
        <w:t>U</w:t>
      </w:r>
      <w:r w:rsidR="003F1472" w:rsidRPr="009D76D9">
        <w:rPr>
          <w:rFonts w:asciiTheme="majorHAnsi" w:hAnsiTheme="majorHAnsi"/>
          <w:bCs/>
          <w:color w:val="000000" w:themeColor="text1"/>
          <w:sz w:val="22"/>
          <w:szCs w:val="22"/>
        </w:rPr>
        <w:t>mowy</w:t>
      </w:r>
      <w:r w:rsidR="001C4401" w:rsidRPr="009D76D9">
        <w:rPr>
          <w:rFonts w:asciiTheme="majorHAnsi" w:hAnsiTheme="majorHAnsi"/>
          <w:b/>
          <w:color w:val="000000" w:themeColor="text1"/>
          <w:sz w:val="22"/>
          <w:szCs w:val="22"/>
        </w:rPr>
        <w:t>,</w:t>
      </w:r>
    </w:p>
    <w:p w14:paraId="2FF4E9D2" w14:textId="4B1043B9" w:rsidR="00FC1C33" w:rsidRPr="009D76D9" w:rsidRDefault="00804577" w:rsidP="00613F45">
      <w:pPr>
        <w:pStyle w:val="Akapitzlist"/>
        <w:numPr>
          <w:ilvl w:val="1"/>
          <w:numId w:val="12"/>
        </w:numPr>
        <w:spacing w:line="264" w:lineRule="auto"/>
        <w:ind w:left="851"/>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dostarczenie Zamawiającemu </w:t>
      </w:r>
      <w:r w:rsidR="00FC1C33" w:rsidRPr="009D76D9">
        <w:rPr>
          <w:rFonts w:asciiTheme="majorHAnsi" w:hAnsiTheme="majorHAnsi"/>
          <w:color w:val="000000" w:themeColor="text1"/>
          <w:sz w:val="22"/>
          <w:szCs w:val="22"/>
        </w:rPr>
        <w:t xml:space="preserve">Oświadczeń, o których mowa w </w:t>
      </w:r>
      <w:r w:rsidR="00FC1C33" w:rsidRPr="009D76D9">
        <w:rPr>
          <w:rFonts w:asciiTheme="majorHAnsi" w:hAnsiTheme="majorHAnsi"/>
          <w:bCs/>
          <w:color w:val="000000" w:themeColor="text1"/>
          <w:sz w:val="22"/>
          <w:szCs w:val="22"/>
        </w:rPr>
        <w:t>§15 ust</w:t>
      </w:r>
      <w:r w:rsidR="00673D71" w:rsidRPr="009D76D9">
        <w:rPr>
          <w:rFonts w:asciiTheme="majorHAnsi" w:hAnsiTheme="majorHAnsi"/>
          <w:bCs/>
          <w:color w:val="000000" w:themeColor="text1"/>
          <w:sz w:val="22"/>
          <w:szCs w:val="22"/>
        </w:rPr>
        <w:t>.</w:t>
      </w:r>
      <w:r w:rsidR="00FC1C33" w:rsidRPr="009D76D9">
        <w:rPr>
          <w:rFonts w:asciiTheme="majorHAnsi" w:hAnsiTheme="majorHAnsi"/>
          <w:bCs/>
          <w:color w:val="000000" w:themeColor="text1"/>
          <w:sz w:val="22"/>
          <w:szCs w:val="22"/>
        </w:rPr>
        <w:t xml:space="preserve"> 17 Umowy</w:t>
      </w:r>
      <w:r w:rsidR="005F5905">
        <w:rPr>
          <w:rFonts w:asciiTheme="majorHAnsi" w:hAnsiTheme="majorHAnsi"/>
          <w:bCs/>
          <w:color w:val="000000" w:themeColor="text1"/>
          <w:sz w:val="22"/>
          <w:szCs w:val="22"/>
        </w:rPr>
        <w:t xml:space="preserve"> (jeśli dotyczy)</w:t>
      </w:r>
    </w:p>
    <w:p w14:paraId="6E30068F" w14:textId="7CDE726D" w:rsidR="00833726" w:rsidRPr="009D76D9" w:rsidRDefault="00833726" w:rsidP="00613F45">
      <w:pPr>
        <w:pStyle w:val="Akapitzlist"/>
        <w:numPr>
          <w:ilvl w:val="1"/>
          <w:numId w:val="12"/>
        </w:numPr>
        <w:spacing w:line="264" w:lineRule="auto"/>
        <w:ind w:left="851"/>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lastRenderedPageBreak/>
        <w:t xml:space="preserve">uporządkowanie </w:t>
      </w:r>
      <w:r w:rsidR="00767067">
        <w:rPr>
          <w:rFonts w:asciiTheme="majorHAnsi" w:hAnsiTheme="majorHAnsi"/>
          <w:color w:val="000000" w:themeColor="text1"/>
          <w:sz w:val="22"/>
          <w:szCs w:val="22"/>
        </w:rPr>
        <w:t>terenu, na którym prowadzone były prace związane z realizacją przedmiotu umowy</w:t>
      </w:r>
      <w:r w:rsidR="00B12C36" w:rsidRPr="009D76D9">
        <w:rPr>
          <w:rFonts w:asciiTheme="majorHAnsi" w:hAnsiTheme="majorHAnsi"/>
          <w:color w:val="000000" w:themeColor="text1"/>
          <w:sz w:val="22"/>
          <w:szCs w:val="22"/>
        </w:rPr>
        <w:t>.</w:t>
      </w:r>
    </w:p>
    <w:p w14:paraId="4CC8C5AE" w14:textId="298F22B9" w:rsidR="001E2B3E" w:rsidRPr="00196687" w:rsidRDefault="00833726"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Faktury będą płatne w terminie</w:t>
      </w:r>
      <w:r w:rsidR="00F832B6">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 xml:space="preserve"> dni od daty ich wystawienia na konto bankowe Wykonawcy wskazane </w:t>
      </w:r>
      <w:r w:rsidR="00CE3DD7" w:rsidRPr="009D76D9">
        <w:rPr>
          <w:rFonts w:asciiTheme="majorHAnsi" w:hAnsiTheme="majorHAnsi"/>
          <w:color w:val="000000" w:themeColor="text1"/>
          <w:sz w:val="22"/>
          <w:szCs w:val="22"/>
        </w:rPr>
        <w:t xml:space="preserve">na </w:t>
      </w:r>
      <w:r w:rsidRPr="009D76D9">
        <w:rPr>
          <w:rFonts w:asciiTheme="majorHAnsi" w:hAnsiTheme="majorHAnsi"/>
          <w:color w:val="000000" w:themeColor="text1"/>
          <w:sz w:val="22"/>
          <w:szCs w:val="22"/>
        </w:rPr>
        <w:t>fakturach.</w:t>
      </w:r>
      <w:r w:rsidR="001E2B3E" w:rsidRPr="009D76D9">
        <w:rPr>
          <w:rFonts w:asciiTheme="majorHAnsi" w:hAnsiTheme="majorHAnsi"/>
          <w:color w:val="000000" w:themeColor="text1"/>
          <w:sz w:val="22"/>
          <w:szCs w:val="22"/>
        </w:rPr>
        <w:t xml:space="preserve"> Z</w:t>
      </w:r>
      <w:r w:rsidR="001E2B3E" w:rsidRPr="009D76D9">
        <w:rPr>
          <w:rFonts w:asciiTheme="majorHAnsi" w:hAnsiTheme="majorHAnsi" w:cstheme="minorHAnsi"/>
          <w:iCs/>
          <w:color w:val="000000" w:themeColor="text1"/>
          <w:sz w:val="22"/>
          <w:szCs w:val="22"/>
        </w:rPr>
        <w:t>a datę płatności przyjmuje się dzień obciążenia rachunku bankowego Zamawiającego. W przypadku niedotrzymania terminu płatności Wykonawcy przysługują odsetki ustawowe za opóźnienie w rozumieniu przepisów kodeksu cywilnego.</w:t>
      </w:r>
    </w:p>
    <w:p w14:paraId="73D9F8E9" w14:textId="77777777" w:rsidR="001E2B3E" w:rsidRPr="009D76D9" w:rsidRDefault="001E2B3E"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shd w:val="clear" w:color="auto" w:fill="FEFEFC"/>
        </w:rPr>
        <w:t>Wykonawca oświadcza, że jest czynnym podatnikiem podatku od towarów i usług (VAT) i posiada numer identyfikacji podatkowej NIP: ……………… i zobowiązuje się do zachowania statusu podatnika VAT czynnego przynajmniej do dnia wystawienia ostatniej faktury dla Zamawiającego. Wykonawca zobowiązuje się również do niezwłocznego informowania Zamawiającego o wszelkich zmianach jego statusu VAT w trakcie trwania Umowy, tj. rezygnacji ze statusu czynnego podatnika VAT lub wykreślenia go z listy podatników VAT czynnych przez organ podatkowy, najpóźniej w ciągu 3 dni od zaistnienia tego zdarzenia.</w:t>
      </w:r>
    </w:p>
    <w:p w14:paraId="6E445AED" w14:textId="6DDFAC55" w:rsidR="00436DA2" w:rsidRPr="009D76D9" w:rsidRDefault="001E2B3E"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stheme="minorHAnsi"/>
          <w:bCs/>
          <w:color w:val="000000" w:themeColor="text1"/>
          <w:sz w:val="22"/>
          <w:szCs w:val="22"/>
          <w:shd w:val="clear" w:color="auto" w:fill="FEFEFC"/>
        </w:rPr>
        <w:t xml:space="preserve">Strony akceptują wystawienie i dostarczenie faktury/faktur, faktur korygujących oraz duplikatów faktur w formie elektronicznej, zgodnie z art. 106n ustawy z dnia 11 marca 2004 r. o podatku od towarów i usług (tj. Dz. U. z 2018 r. poz. 2174 z późn. zm). </w:t>
      </w:r>
      <w:r w:rsidRPr="009D76D9">
        <w:rPr>
          <w:rFonts w:asciiTheme="majorHAnsi" w:hAnsiTheme="majorHAnsi" w:cstheme="minorHAnsi"/>
          <w:bCs/>
          <w:color w:val="000000" w:themeColor="text1"/>
          <w:sz w:val="22"/>
          <w:szCs w:val="22"/>
        </w:rPr>
        <w:t xml:space="preserve">Zamawiający oświadcza, iż adresem e-mail właściwym do </w:t>
      </w:r>
      <w:r w:rsidR="00361BAE" w:rsidRPr="009D76D9">
        <w:rPr>
          <w:rFonts w:asciiTheme="majorHAnsi" w:hAnsiTheme="majorHAnsi" w:cstheme="minorHAnsi"/>
          <w:bCs/>
          <w:color w:val="000000" w:themeColor="text1"/>
          <w:sz w:val="22"/>
          <w:szCs w:val="22"/>
        </w:rPr>
        <w:t>przesyłania</w:t>
      </w:r>
      <w:r w:rsidRPr="009D76D9">
        <w:rPr>
          <w:rFonts w:asciiTheme="majorHAnsi" w:hAnsiTheme="majorHAnsi" w:cstheme="minorHAnsi"/>
          <w:bCs/>
          <w:color w:val="000000" w:themeColor="text1"/>
          <w:sz w:val="22"/>
          <w:szCs w:val="22"/>
        </w:rPr>
        <w:t xml:space="preserve"> faktur jest:</w:t>
      </w:r>
      <w:r w:rsidR="00567097">
        <w:t>…………………………….</w:t>
      </w:r>
    </w:p>
    <w:p w14:paraId="469CE43C" w14:textId="74A81699" w:rsidR="00EB383D" w:rsidRPr="009D76D9" w:rsidRDefault="00EB383D"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Wykonawca oświadcza, że rachunek bankowy Wykonawcy wskazany przez niego na fakturze:</w:t>
      </w:r>
    </w:p>
    <w:p w14:paraId="0BECB275" w14:textId="77777777" w:rsidR="00EB383D" w:rsidRPr="009D76D9" w:rsidRDefault="00EB383D" w:rsidP="00613F45">
      <w:pPr>
        <w:pStyle w:val="Akapitzlist"/>
        <w:numPr>
          <w:ilvl w:val="0"/>
          <w:numId w:val="17"/>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będzie rachunkiem umożliwiającym płatność w ramach mechanizmu podzielonej płatności, jak również </w:t>
      </w:r>
    </w:p>
    <w:p w14:paraId="645C5E5C" w14:textId="1775B609" w:rsidR="00EB383D" w:rsidRPr="009D76D9" w:rsidRDefault="00EB383D" w:rsidP="00613F45">
      <w:pPr>
        <w:pStyle w:val="Akapitzlist"/>
        <w:numPr>
          <w:ilvl w:val="0"/>
          <w:numId w:val="17"/>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rachunkiem znajdującym się w elektronicznym wykazie podmiotów prowadzonym od 1 września 2019 r. przez Szefa Krajowej Administracji Skarbowej, o którym mowa w ustawie o podatku od towarów i usług (tzw. biała lista podatników). </w:t>
      </w:r>
    </w:p>
    <w:p w14:paraId="2E007403" w14:textId="10FFC682" w:rsidR="00EB383D" w:rsidRPr="009D76D9" w:rsidRDefault="00EB383D"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stheme="minorHAnsi"/>
          <w:bCs/>
          <w:color w:val="000000" w:themeColor="text1"/>
          <w:sz w:val="22"/>
          <w:szCs w:val="22"/>
          <w:shd w:val="clear" w:color="auto" w:fill="FEFEFC"/>
        </w:rPr>
        <w:t>Wykonawca zobowiązuje się do niezwłocznego informowania Zamawiającego o wszelkich zmianach jego numeru rachunku bankowego w trakcie trwania Umowy, tj. zmiany numeru rachunku bankowego lub wykreślenia go z ww. wykazu przez organ podatkowy, najpóźniej w ciągu 2 dni od zaistnienia tego zdarzenia.</w:t>
      </w:r>
    </w:p>
    <w:p w14:paraId="618D5448" w14:textId="141B8DD2" w:rsidR="00833726" w:rsidRPr="009D76D9" w:rsidRDefault="00833726" w:rsidP="00613F45">
      <w:pPr>
        <w:numPr>
          <w:ilvl w:val="0"/>
          <w:numId w:val="6"/>
        </w:numPr>
        <w:spacing w:line="264" w:lineRule="auto"/>
        <w:ind w:left="426" w:hanging="426"/>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Łączna wartość faktur częściowych nie może przekraczać </w:t>
      </w:r>
      <w:r w:rsidR="00FC1C33" w:rsidRPr="009D76D9">
        <w:rPr>
          <w:rFonts w:asciiTheme="majorHAnsi" w:hAnsiTheme="majorHAnsi"/>
          <w:b/>
          <w:color w:val="000000" w:themeColor="text1"/>
          <w:sz w:val="22"/>
          <w:szCs w:val="22"/>
        </w:rPr>
        <w:t>90</w:t>
      </w:r>
      <w:r w:rsidRPr="009D76D9">
        <w:rPr>
          <w:rFonts w:asciiTheme="majorHAnsi" w:hAnsiTheme="majorHAnsi"/>
          <w:b/>
          <w:color w:val="000000" w:themeColor="text1"/>
          <w:sz w:val="22"/>
          <w:szCs w:val="22"/>
        </w:rPr>
        <w:t>% wartości zamówienia</w:t>
      </w:r>
      <w:r w:rsidRPr="009D76D9">
        <w:rPr>
          <w:rFonts w:asciiTheme="majorHAnsi" w:hAnsiTheme="majorHAnsi"/>
          <w:color w:val="000000" w:themeColor="text1"/>
          <w:sz w:val="22"/>
          <w:szCs w:val="22"/>
        </w:rPr>
        <w:t xml:space="preserve"> (tj.  wynagrodzenia o jakim mowa w ust.1.) Pozostałe </w:t>
      </w:r>
      <w:r w:rsidR="00E871E8" w:rsidRPr="009D76D9">
        <w:rPr>
          <w:rFonts w:asciiTheme="majorHAnsi" w:hAnsiTheme="majorHAnsi"/>
          <w:b/>
          <w:color w:val="000000" w:themeColor="text1"/>
          <w:sz w:val="22"/>
          <w:szCs w:val="22"/>
        </w:rPr>
        <w:t>1</w:t>
      </w:r>
      <w:r w:rsidR="00FC1C33" w:rsidRPr="009D76D9">
        <w:rPr>
          <w:rFonts w:asciiTheme="majorHAnsi" w:hAnsiTheme="majorHAnsi"/>
          <w:b/>
          <w:color w:val="000000" w:themeColor="text1"/>
          <w:sz w:val="22"/>
          <w:szCs w:val="22"/>
        </w:rPr>
        <w:t>0</w:t>
      </w:r>
      <w:r w:rsidRPr="009D76D9">
        <w:rPr>
          <w:rFonts w:asciiTheme="majorHAnsi" w:hAnsiTheme="majorHAnsi"/>
          <w:b/>
          <w:color w:val="000000" w:themeColor="text1"/>
          <w:sz w:val="22"/>
          <w:szCs w:val="22"/>
        </w:rPr>
        <w:t>% wynagrodzenia Wykonawcy</w:t>
      </w:r>
      <w:r w:rsidRPr="009D76D9">
        <w:rPr>
          <w:rFonts w:asciiTheme="majorHAnsi" w:hAnsiTheme="majorHAnsi"/>
          <w:color w:val="000000" w:themeColor="text1"/>
          <w:sz w:val="22"/>
          <w:szCs w:val="22"/>
        </w:rPr>
        <w:t xml:space="preserve"> objęte będzie fakturą końcową, o której mowa w ust. </w:t>
      </w:r>
      <w:r w:rsidR="001E2B3E" w:rsidRPr="009D76D9">
        <w:rPr>
          <w:rFonts w:asciiTheme="majorHAnsi" w:hAnsiTheme="majorHAnsi"/>
          <w:color w:val="000000" w:themeColor="text1"/>
          <w:sz w:val="22"/>
          <w:szCs w:val="22"/>
        </w:rPr>
        <w:t>1</w:t>
      </w:r>
      <w:r w:rsidR="00361BAE" w:rsidRPr="009D76D9">
        <w:rPr>
          <w:rFonts w:asciiTheme="majorHAnsi" w:hAnsiTheme="majorHAnsi"/>
          <w:color w:val="000000" w:themeColor="text1"/>
          <w:sz w:val="22"/>
          <w:szCs w:val="22"/>
        </w:rPr>
        <w:t>5</w:t>
      </w:r>
      <w:r w:rsidRPr="009D76D9">
        <w:rPr>
          <w:rFonts w:asciiTheme="majorHAnsi" w:hAnsiTheme="majorHAnsi"/>
          <w:color w:val="000000" w:themeColor="text1"/>
          <w:sz w:val="22"/>
          <w:szCs w:val="22"/>
        </w:rPr>
        <w:t xml:space="preserve">. </w:t>
      </w:r>
    </w:p>
    <w:p w14:paraId="5ACC8008" w14:textId="77777777" w:rsidR="00AB66E9" w:rsidRPr="009D76D9" w:rsidRDefault="00AB66E9" w:rsidP="00613F45">
      <w:pPr>
        <w:spacing w:line="264" w:lineRule="auto"/>
        <w:rPr>
          <w:rFonts w:asciiTheme="majorHAnsi" w:hAnsiTheme="majorHAnsi"/>
          <w:b/>
          <w:smallCaps/>
          <w:color w:val="000000" w:themeColor="text1"/>
          <w:sz w:val="22"/>
          <w:szCs w:val="22"/>
        </w:rPr>
      </w:pPr>
    </w:p>
    <w:p w14:paraId="6CA4C4B9" w14:textId="2D82C0B0" w:rsidR="001773F0" w:rsidRPr="009D76D9" w:rsidRDefault="001773F0"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§9</w:t>
      </w:r>
    </w:p>
    <w:p w14:paraId="081BCD1E" w14:textId="77777777" w:rsidR="001773F0" w:rsidRPr="009D76D9" w:rsidRDefault="001773F0"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Harmonogram rzeczowo-finansowy</w:t>
      </w:r>
    </w:p>
    <w:p w14:paraId="2D98BE8F" w14:textId="77777777" w:rsidR="001773F0" w:rsidRPr="009D76D9" w:rsidRDefault="001773F0" w:rsidP="00613F45">
      <w:pPr>
        <w:pStyle w:val="Teksttreci"/>
        <w:numPr>
          <w:ilvl w:val="0"/>
          <w:numId w:val="39"/>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Wykonawca w ciągu 7 dni od daty zawarcia niniejszej umowy przedstawi Zamawiającemu do akceptacji projekt Harmonogramu rzeczowo-finansowego. </w:t>
      </w:r>
    </w:p>
    <w:p w14:paraId="57D33270" w14:textId="5CE51E47" w:rsidR="001773F0" w:rsidRPr="009D76D9" w:rsidRDefault="001773F0" w:rsidP="00613F45">
      <w:pPr>
        <w:pStyle w:val="Teksttreci"/>
        <w:numPr>
          <w:ilvl w:val="0"/>
          <w:numId w:val="39"/>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Wykonawca w szczególności zobowiązany jest do uwzględnienia w projekcie Harmonogramu rzeczowo-finansowego zasad płatności częściowych. Zamawiający w terminie 7 dni od przedstawienia projektu Harmonogramu rzeczowo-finansowego wnosi uwagi do przedłożonego projektu, które będą wiążące dla Wykonawcy. Po uzgodnieniu i podpisaniu przez Strony Harmonogram rzeczowo-finansowy będzie stanowił </w:t>
      </w:r>
      <w:r w:rsidR="00FC1C33" w:rsidRPr="009D76D9">
        <w:rPr>
          <w:rFonts w:asciiTheme="majorHAnsi" w:hAnsiTheme="majorHAnsi" w:cstheme="minorHAnsi"/>
          <w:b/>
          <w:bCs/>
          <w:color w:val="000000" w:themeColor="text1"/>
        </w:rPr>
        <w:t>Z</w:t>
      </w:r>
      <w:r w:rsidRPr="009D76D9">
        <w:rPr>
          <w:rFonts w:asciiTheme="majorHAnsi" w:hAnsiTheme="majorHAnsi" w:cstheme="minorHAnsi"/>
          <w:b/>
          <w:bCs/>
          <w:color w:val="000000" w:themeColor="text1"/>
        </w:rPr>
        <w:t>ałącznik nr 2</w:t>
      </w:r>
      <w:r w:rsidRPr="009D76D9">
        <w:rPr>
          <w:rFonts w:asciiTheme="majorHAnsi" w:hAnsiTheme="majorHAnsi" w:cstheme="minorHAnsi"/>
          <w:color w:val="000000" w:themeColor="text1"/>
        </w:rPr>
        <w:t xml:space="preserve"> do umowy.</w:t>
      </w:r>
    </w:p>
    <w:p w14:paraId="0C7BC863" w14:textId="77777777" w:rsidR="001773F0" w:rsidRPr="009D76D9" w:rsidRDefault="001773F0" w:rsidP="00613F45">
      <w:pPr>
        <w:pStyle w:val="Teksttreci"/>
        <w:numPr>
          <w:ilvl w:val="0"/>
          <w:numId w:val="39"/>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W uzasadnionych przypadkach dopuszcza się w trakcie realizacji umowy możliwość zmian w Harmonogramie rzeczowo-finansowym. Każda ze Stron umowy, na każdym etapie prowadzonych prac może zgłosić konieczność zmian w Harmonogramie rzeczowo-finansowym. Po ustaleniu i zatwierdzeniu zmian w Harmonogramie rzeczowo-finansowym – ustalenia poczynione przez strony umowy są wiążące. W trakcie realizacji zamówienia Wykonawca zobowiązany jest na bieżąco uwzględniać uwagi do Harmonogramu rzeczowo-finansowego zgłaszane przez Zamawiającego.</w:t>
      </w:r>
    </w:p>
    <w:p w14:paraId="0BEBB5A9" w14:textId="6E6CE689" w:rsidR="001773F0" w:rsidRPr="009D76D9" w:rsidRDefault="001773F0" w:rsidP="00613F45">
      <w:pPr>
        <w:pStyle w:val="Teksttreci"/>
        <w:numPr>
          <w:ilvl w:val="0"/>
          <w:numId w:val="39"/>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Zmiana Harmonogramu rzeczowo-finansowego nie jest istotną zmianą umowy i nie wymaga formy pisemnego aneksu.</w:t>
      </w:r>
    </w:p>
    <w:p w14:paraId="603CC790" w14:textId="0D0CFDE6" w:rsidR="00B762F0" w:rsidRPr="009D76D9" w:rsidRDefault="00B762F0"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w:t>
      </w:r>
      <w:r w:rsidR="001773F0" w:rsidRPr="009D76D9">
        <w:rPr>
          <w:rFonts w:asciiTheme="majorHAnsi" w:hAnsiTheme="majorHAnsi"/>
          <w:b/>
          <w:smallCaps/>
          <w:color w:val="000000" w:themeColor="text1"/>
          <w:sz w:val="22"/>
          <w:szCs w:val="22"/>
        </w:rPr>
        <w:t>10</w:t>
      </w:r>
    </w:p>
    <w:p w14:paraId="16C0C405" w14:textId="77777777" w:rsidR="00B762F0" w:rsidRPr="009D76D9" w:rsidRDefault="00B762F0" w:rsidP="00613F45">
      <w:pPr>
        <w:pStyle w:val="Styl2"/>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lastRenderedPageBreak/>
        <w:t>Odbiory</w:t>
      </w:r>
    </w:p>
    <w:p w14:paraId="7C2CAC16" w14:textId="77777777" w:rsidR="00B762F0" w:rsidRPr="009D76D9" w:rsidRDefault="00B762F0" w:rsidP="00613F45">
      <w:pPr>
        <w:pStyle w:val="Akapitzlist"/>
        <w:numPr>
          <w:ilvl w:val="1"/>
          <w:numId w:val="8"/>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Strony zgodnie postanawiają, że będą stosowane następujące rodzaje odbiorów robót:</w:t>
      </w:r>
    </w:p>
    <w:p w14:paraId="25F5BEEA" w14:textId="63990B25" w:rsidR="00B762F0" w:rsidRPr="009D76D9" w:rsidRDefault="00B762F0" w:rsidP="00613F45">
      <w:pPr>
        <w:pStyle w:val="Teksttreci"/>
        <w:numPr>
          <w:ilvl w:val="0"/>
          <w:numId w:val="33"/>
        </w:numPr>
        <w:tabs>
          <w:tab w:val="left" w:pos="768"/>
        </w:tabs>
        <w:spacing w:line="264" w:lineRule="auto"/>
        <w:jc w:val="both"/>
        <w:rPr>
          <w:rFonts w:asciiTheme="majorHAnsi" w:hAnsiTheme="majorHAnsi" w:cstheme="minorHAnsi"/>
          <w:color w:val="000000" w:themeColor="text1"/>
        </w:rPr>
      </w:pPr>
      <w:bookmarkStart w:id="11" w:name="bookmark243"/>
      <w:bookmarkStart w:id="12" w:name="bookmark244"/>
      <w:bookmarkEnd w:id="11"/>
      <w:bookmarkEnd w:id="12"/>
      <w:r w:rsidRPr="009D76D9">
        <w:rPr>
          <w:rFonts w:asciiTheme="majorHAnsi" w:hAnsiTheme="majorHAnsi" w:cstheme="minorHAnsi"/>
          <w:b/>
          <w:bCs/>
          <w:color w:val="000000" w:themeColor="text1"/>
        </w:rPr>
        <w:t xml:space="preserve">odbiory częściowe </w:t>
      </w:r>
      <w:r w:rsidRPr="009D76D9">
        <w:rPr>
          <w:rFonts w:asciiTheme="majorHAnsi" w:hAnsiTheme="majorHAnsi" w:cstheme="minorHAnsi"/>
          <w:color w:val="000000" w:themeColor="text1"/>
        </w:rPr>
        <w:t xml:space="preserve">po </w:t>
      </w:r>
      <w:r w:rsidRPr="00CF33A6">
        <w:rPr>
          <w:rFonts w:asciiTheme="majorHAnsi" w:hAnsiTheme="majorHAnsi" w:cstheme="minorHAnsi"/>
        </w:rPr>
        <w:t>zakończeniu prac w danym okresie rozliczeniowym</w:t>
      </w:r>
      <w:r w:rsidR="00AB66E9" w:rsidRPr="00CF33A6">
        <w:rPr>
          <w:rFonts w:asciiTheme="majorHAnsi" w:hAnsiTheme="majorHAnsi" w:cstheme="minorHAnsi"/>
        </w:rPr>
        <w:t xml:space="preserve"> zgodnie z Harmonogramem Rzeczowo-Finansowym stanowiącym załącznik nr 2</w:t>
      </w:r>
      <w:r w:rsidRPr="00CF33A6">
        <w:rPr>
          <w:rFonts w:asciiTheme="majorHAnsi" w:hAnsiTheme="majorHAnsi" w:cstheme="minorHAnsi"/>
        </w:rPr>
        <w:t xml:space="preserve"> - </w:t>
      </w:r>
      <w:r w:rsidR="00D600F8" w:rsidRPr="00CF33A6">
        <w:rPr>
          <w:rFonts w:asciiTheme="majorHAnsi" w:hAnsiTheme="majorHAnsi" w:cstheme="minorHAnsi"/>
        </w:rPr>
        <w:t>niezbędny</w:t>
      </w:r>
      <w:r w:rsidRPr="00CF33A6">
        <w:rPr>
          <w:rFonts w:asciiTheme="majorHAnsi" w:hAnsiTheme="majorHAnsi" w:cstheme="minorHAnsi"/>
        </w:rPr>
        <w:t xml:space="preserve"> </w:t>
      </w:r>
      <w:r w:rsidR="009D3304" w:rsidRPr="00CF33A6">
        <w:rPr>
          <w:rFonts w:asciiTheme="majorHAnsi" w:hAnsiTheme="majorHAnsi" w:cstheme="minorHAnsi"/>
        </w:rPr>
        <w:t xml:space="preserve">do </w:t>
      </w:r>
      <w:r w:rsidRPr="00CF33A6">
        <w:rPr>
          <w:rFonts w:asciiTheme="majorHAnsi" w:hAnsiTheme="majorHAnsi" w:cstheme="minorHAnsi"/>
        </w:rPr>
        <w:t>wystawienia faktur częściowych,</w:t>
      </w:r>
      <w:bookmarkStart w:id="13" w:name="bookmark245"/>
      <w:bookmarkStart w:id="14" w:name="bookmark246"/>
      <w:bookmarkEnd w:id="13"/>
      <w:bookmarkEnd w:id="14"/>
    </w:p>
    <w:p w14:paraId="5FA9E4C8" w14:textId="6C96A86F" w:rsidR="00B762F0" w:rsidRPr="009D76D9" w:rsidRDefault="00B762F0" w:rsidP="00613F45">
      <w:pPr>
        <w:pStyle w:val="Teksttreci"/>
        <w:numPr>
          <w:ilvl w:val="0"/>
          <w:numId w:val="33"/>
        </w:numPr>
        <w:tabs>
          <w:tab w:val="left" w:pos="768"/>
        </w:tabs>
        <w:spacing w:line="264" w:lineRule="auto"/>
        <w:jc w:val="both"/>
        <w:rPr>
          <w:rFonts w:asciiTheme="majorHAnsi" w:hAnsiTheme="majorHAnsi" w:cstheme="minorHAnsi"/>
          <w:color w:val="000000" w:themeColor="text1"/>
        </w:rPr>
      </w:pPr>
      <w:r w:rsidRPr="009D76D9">
        <w:rPr>
          <w:rFonts w:asciiTheme="majorHAnsi" w:hAnsiTheme="majorHAnsi" w:cstheme="minorHAnsi"/>
          <w:b/>
          <w:bCs/>
          <w:color w:val="000000" w:themeColor="text1"/>
        </w:rPr>
        <w:t xml:space="preserve">odbiór końcowy </w:t>
      </w:r>
      <w:r w:rsidRPr="009D76D9">
        <w:rPr>
          <w:rFonts w:asciiTheme="majorHAnsi" w:hAnsiTheme="majorHAnsi" w:cstheme="minorHAnsi"/>
          <w:color w:val="000000" w:themeColor="text1"/>
        </w:rPr>
        <w:t xml:space="preserve">po zakończeniu całości prac objętych przedmiotem zamówienia </w:t>
      </w:r>
      <w:r w:rsidR="00605303" w:rsidRPr="009D76D9">
        <w:rPr>
          <w:rFonts w:asciiTheme="majorHAnsi" w:hAnsiTheme="majorHAnsi" w:cstheme="minorHAnsi"/>
          <w:color w:val="000000" w:themeColor="text1"/>
        </w:rPr>
        <w:t>–</w:t>
      </w:r>
      <w:r w:rsidRPr="009D76D9">
        <w:rPr>
          <w:rFonts w:asciiTheme="majorHAnsi" w:hAnsiTheme="majorHAnsi" w:cstheme="minorHAnsi"/>
          <w:color w:val="000000" w:themeColor="text1"/>
        </w:rPr>
        <w:t xml:space="preserve"> </w:t>
      </w:r>
      <w:r w:rsidR="00605303" w:rsidRPr="009D76D9">
        <w:rPr>
          <w:rFonts w:asciiTheme="majorHAnsi" w:hAnsiTheme="majorHAnsi" w:cstheme="minorHAnsi"/>
          <w:color w:val="000000" w:themeColor="text1"/>
        </w:rPr>
        <w:t xml:space="preserve">niezbędny do </w:t>
      </w:r>
      <w:r w:rsidRPr="009D76D9">
        <w:rPr>
          <w:rFonts w:asciiTheme="majorHAnsi" w:hAnsiTheme="majorHAnsi" w:cstheme="minorHAnsi"/>
          <w:color w:val="000000" w:themeColor="text1"/>
        </w:rPr>
        <w:t>wystawienia faktury końcowej.</w:t>
      </w:r>
    </w:p>
    <w:p w14:paraId="7DB143DA" w14:textId="3AB0E9DC" w:rsidR="00B762F0" w:rsidRPr="009D76D9" w:rsidRDefault="00B762F0" w:rsidP="00613F45">
      <w:pPr>
        <w:pStyle w:val="Teksttreci"/>
        <w:numPr>
          <w:ilvl w:val="1"/>
          <w:numId w:val="8"/>
        </w:numPr>
        <w:tabs>
          <w:tab w:val="left" w:pos="396"/>
        </w:tabs>
        <w:spacing w:line="264" w:lineRule="auto"/>
        <w:ind w:left="284" w:hanging="284"/>
        <w:jc w:val="both"/>
        <w:rPr>
          <w:rFonts w:asciiTheme="majorHAnsi" w:hAnsiTheme="majorHAnsi" w:cstheme="minorHAnsi"/>
          <w:color w:val="000000" w:themeColor="text1"/>
        </w:rPr>
      </w:pPr>
      <w:bookmarkStart w:id="15" w:name="bookmark247"/>
      <w:bookmarkEnd w:id="15"/>
      <w:r w:rsidRPr="009D76D9">
        <w:rPr>
          <w:rFonts w:asciiTheme="majorHAnsi" w:hAnsiTheme="majorHAnsi"/>
          <w:color w:val="000000" w:themeColor="text1"/>
        </w:rPr>
        <w:t>O osiągnięciu gotowości do odbioru częściowego, jak i końcowego Wykonawca jest obowiązany zawiadomić Zamawiającego</w:t>
      </w:r>
      <w:r w:rsidR="005D47E9" w:rsidRPr="009D76D9">
        <w:rPr>
          <w:rFonts w:asciiTheme="majorHAnsi" w:hAnsiTheme="majorHAnsi"/>
          <w:color w:val="000000" w:themeColor="text1"/>
        </w:rPr>
        <w:t xml:space="preserve"> </w:t>
      </w:r>
      <w:r w:rsidR="003356BE" w:rsidRPr="009D76D9">
        <w:rPr>
          <w:rFonts w:asciiTheme="majorHAnsi" w:hAnsiTheme="majorHAnsi"/>
          <w:color w:val="000000" w:themeColor="text1"/>
        </w:rPr>
        <w:t xml:space="preserve">po spełnieniu warunków </w:t>
      </w:r>
      <w:r w:rsidR="003356BE" w:rsidRPr="004030EA">
        <w:rPr>
          <w:rFonts w:asciiTheme="majorHAnsi" w:hAnsiTheme="majorHAnsi"/>
          <w:color w:val="000000" w:themeColor="text1"/>
        </w:rPr>
        <w:t>opisanych w</w:t>
      </w:r>
      <w:r w:rsidR="00D600F8" w:rsidRPr="004030EA">
        <w:rPr>
          <w:rFonts w:asciiTheme="majorHAnsi" w:hAnsiTheme="majorHAnsi"/>
          <w:bCs/>
          <w:color w:val="000000" w:themeColor="text1"/>
        </w:rPr>
        <w:t xml:space="preserve"> </w:t>
      </w:r>
      <w:r w:rsidR="00D600F8" w:rsidRPr="004030EA">
        <w:rPr>
          <w:rFonts w:asciiTheme="majorHAnsi" w:hAnsiTheme="majorHAnsi"/>
          <w:bCs/>
          <w:smallCaps/>
          <w:color w:val="000000" w:themeColor="text1"/>
        </w:rPr>
        <w:t>§</w:t>
      </w:r>
      <w:r w:rsidR="00D600F8" w:rsidRPr="004030EA">
        <w:rPr>
          <w:rFonts w:asciiTheme="majorHAnsi" w:hAnsiTheme="majorHAnsi"/>
          <w:color w:val="000000" w:themeColor="text1"/>
        </w:rPr>
        <w:t>15 ust</w:t>
      </w:r>
      <w:r w:rsidR="00673D71" w:rsidRPr="004030EA">
        <w:rPr>
          <w:rFonts w:asciiTheme="majorHAnsi" w:hAnsiTheme="majorHAnsi"/>
          <w:color w:val="000000" w:themeColor="text1"/>
        </w:rPr>
        <w:t>.</w:t>
      </w:r>
      <w:r w:rsidR="00D600F8" w:rsidRPr="004030EA">
        <w:rPr>
          <w:rFonts w:asciiTheme="majorHAnsi" w:hAnsiTheme="majorHAnsi"/>
          <w:color w:val="000000" w:themeColor="text1"/>
        </w:rPr>
        <w:t xml:space="preserve"> 13 Umowy</w:t>
      </w:r>
      <w:r w:rsidRPr="004030EA">
        <w:rPr>
          <w:rFonts w:asciiTheme="majorHAnsi" w:hAnsiTheme="majorHAnsi"/>
          <w:color w:val="000000" w:themeColor="text1"/>
        </w:rPr>
        <w:t>.</w:t>
      </w:r>
      <w:r w:rsidRPr="009D76D9">
        <w:rPr>
          <w:rFonts w:asciiTheme="majorHAnsi" w:hAnsiTheme="majorHAnsi"/>
          <w:color w:val="000000" w:themeColor="text1"/>
        </w:rPr>
        <w:t xml:space="preserve"> </w:t>
      </w:r>
    </w:p>
    <w:p w14:paraId="4E71CC86" w14:textId="77777777" w:rsidR="00B762F0" w:rsidRPr="009D76D9" w:rsidRDefault="00B762F0" w:rsidP="00613F45">
      <w:pPr>
        <w:pStyle w:val="Teksttreci"/>
        <w:numPr>
          <w:ilvl w:val="1"/>
          <w:numId w:val="8"/>
        </w:numPr>
        <w:tabs>
          <w:tab w:val="left" w:pos="396"/>
        </w:tabs>
        <w:spacing w:line="264" w:lineRule="auto"/>
        <w:ind w:left="284" w:hanging="284"/>
        <w:jc w:val="both"/>
        <w:rPr>
          <w:rFonts w:asciiTheme="majorHAnsi" w:hAnsiTheme="majorHAnsi" w:cstheme="minorHAnsi"/>
          <w:color w:val="000000" w:themeColor="text1"/>
        </w:rPr>
      </w:pPr>
      <w:r w:rsidRPr="009D76D9">
        <w:rPr>
          <w:rFonts w:asciiTheme="majorHAnsi" w:hAnsiTheme="majorHAnsi"/>
          <w:color w:val="000000" w:themeColor="text1"/>
        </w:rPr>
        <w:t>Strony ustalają, że przedmiotem odbioru końcowego jest bezusterkowe wykonanie przedmiotu zamówienia zgodnie z umową.</w:t>
      </w:r>
    </w:p>
    <w:p w14:paraId="7EC015D4" w14:textId="36AC7C40" w:rsidR="00B762F0" w:rsidRPr="009D76D9" w:rsidRDefault="00B762F0" w:rsidP="00613F45">
      <w:pPr>
        <w:pStyle w:val="Teksttreci"/>
        <w:numPr>
          <w:ilvl w:val="1"/>
          <w:numId w:val="8"/>
        </w:numPr>
        <w:tabs>
          <w:tab w:val="left" w:pos="396"/>
        </w:tabs>
        <w:spacing w:line="264" w:lineRule="auto"/>
        <w:ind w:left="284" w:hanging="284"/>
        <w:jc w:val="both"/>
        <w:rPr>
          <w:rFonts w:asciiTheme="majorHAnsi" w:hAnsiTheme="majorHAnsi" w:cstheme="minorHAnsi"/>
          <w:color w:val="000000" w:themeColor="text1"/>
        </w:rPr>
      </w:pPr>
      <w:r w:rsidRPr="009D76D9">
        <w:rPr>
          <w:rFonts w:asciiTheme="majorHAnsi" w:hAnsiTheme="majorHAnsi"/>
          <w:color w:val="000000" w:themeColor="text1"/>
        </w:rPr>
        <w:t>Odbiory częściowe i końcowe dokumentowane będą protokołami</w:t>
      </w:r>
      <w:r w:rsidR="00D600F8" w:rsidRPr="009D76D9">
        <w:rPr>
          <w:rFonts w:asciiTheme="majorHAnsi" w:hAnsiTheme="majorHAnsi"/>
          <w:color w:val="000000" w:themeColor="text1"/>
        </w:rPr>
        <w:t xml:space="preserve">. </w:t>
      </w:r>
    </w:p>
    <w:p w14:paraId="2A126E76" w14:textId="77777777" w:rsidR="00B762F0" w:rsidRPr="009D76D9" w:rsidRDefault="00B762F0" w:rsidP="00613F45">
      <w:pPr>
        <w:pStyle w:val="Teksttreci"/>
        <w:numPr>
          <w:ilvl w:val="1"/>
          <w:numId w:val="8"/>
        </w:numPr>
        <w:tabs>
          <w:tab w:val="left" w:pos="396"/>
        </w:tabs>
        <w:spacing w:line="264" w:lineRule="auto"/>
        <w:ind w:left="284" w:hanging="284"/>
        <w:jc w:val="both"/>
        <w:rPr>
          <w:rFonts w:asciiTheme="majorHAnsi" w:hAnsiTheme="majorHAnsi" w:cstheme="minorHAnsi"/>
          <w:color w:val="000000" w:themeColor="text1"/>
        </w:rPr>
      </w:pPr>
      <w:r w:rsidRPr="009D76D9">
        <w:rPr>
          <w:rFonts w:asciiTheme="majorHAnsi" w:hAnsiTheme="majorHAnsi"/>
          <w:color w:val="000000" w:themeColor="text1"/>
        </w:rPr>
        <w:t xml:space="preserve">Zamawiający wyznacza datę i rozpoczyna czynności odbioru w ciągu </w:t>
      </w:r>
      <w:r w:rsidRPr="009D76D9">
        <w:rPr>
          <w:rFonts w:asciiTheme="majorHAnsi" w:hAnsiTheme="majorHAnsi"/>
          <w:b/>
          <w:bCs/>
          <w:color w:val="000000" w:themeColor="text1"/>
        </w:rPr>
        <w:t>7</w:t>
      </w:r>
      <w:r w:rsidRPr="009D76D9">
        <w:rPr>
          <w:rFonts w:asciiTheme="majorHAnsi" w:hAnsiTheme="majorHAnsi"/>
          <w:b/>
          <w:color w:val="000000" w:themeColor="text1"/>
        </w:rPr>
        <w:t xml:space="preserve"> dni roboczych </w:t>
      </w:r>
      <w:r w:rsidRPr="009D76D9">
        <w:rPr>
          <w:rFonts w:asciiTheme="majorHAnsi" w:hAnsiTheme="majorHAnsi"/>
          <w:color w:val="000000" w:themeColor="text1"/>
        </w:rPr>
        <w:t xml:space="preserve">od daty zawiadomienia go o osiągnięciu gotowości do odbioru, zawiadamiając o tym Wykonawcę. Zamawiający powinien zakończyć czynności odbioru częściowego bezzwłocznie, tak aby nie spowodować przerw w realizacji przedmiotu zamówienia. Zamawiający powinien zakończyć czynności odbioru końcowego najpóźniej w terminie </w:t>
      </w:r>
      <w:r w:rsidRPr="009D76D9">
        <w:rPr>
          <w:rFonts w:asciiTheme="majorHAnsi" w:hAnsiTheme="majorHAnsi"/>
          <w:b/>
          <w:color w:val="000000" w:themeColor="text1"/>
        </w:rPr>
        <w:t>14 dni,</w:t>
      </w:r>
      <w:r w:rsidRPr="009D76D9">
        <w:rPr>
          <w:rFonts w:asciiTheme="majorHAnsi" w:hAnsiTheme="majorHAnsi"/>
          <w:color w:val="000000" w:themeColor="text1"/>
        </w:rPr>
        <w:t xml:space="preserve"> licząc od daty rozpoczęcia czynności odbioru końcowego.</w:t>
      </w:r>
    </w:p>
    <w:p w14:paraId="202475DE" w14:textId="77777777" w:rsidR="00B762F0" w:rsidRPr="009D76D9" w:rsidRDefault="00B762F0" w:rsidP="00613F45">
      <w:pPr>
        <w:pStyle w:val="Teksttreci"/>
        <w:numPr>
          <w:ilvl w:val="1"/>
          <w:numId w:val="8"/>
        </w:numPr>
        <w:tabs>
          <w:tab w:val="left" w:pos="396"/>
        </w:tabs>
        <w:spacing w:line="264" w:lineRule="auto"/>
        <w:ind w:left="284" w:hanging="284"/>
        <w:jc w:val="both"/>
        <w:rPr>
          <w:rFonts w:asciiTheme="majorHAnsi" w:hAnsiTheme="majorHAnsi" w:cstheme="minorHAnsi"/>
          <w:color w:val="000000" w:themeColor="text1"/>
        </w:rPr>
      </w:pPr>
      <w:r w:rsidRPr="009D76D9">
        <w:rPr>
          <w:rFonts w:asciiTheme="majorHAnsi" w:hAnsiTheme="majorHAnsi"/>
          <w:color w:val="000000" w:themeColor="text1"/>
        </w:rPr>
        <w:t>Czynności odbiorów częściowych jak i odbioru końcowego dokonuje Zamawiający razem z Wykonawcą.</w:t>
      </w:r>
    </w:p>
    <w:p w14:paraId="4332786B" w14:textId="77777777" w:rsidR="003D645F" w:rsidRPr="009D76D9" w:rsidRDefault="003D645F" w:rsidP="00613F45">
      <w:pPr>
        <w:pStyle w:val="Teksttreci"/>
        <w:numPr>
          <w:ilvl w:val="1"/>
          <w:numId w:val="8"/>
        </w:numPr>
        <w:tabs>
          <w:tab w:val="left" w:pos="396"/>
        </w:tabs>
        <w:spacing w:line="264" w:lineRule="auto"/>
        <w:ind w:left="284" w:hanging="284"/>
        <w:jc w:val="both"/>
        <w:rPr>
          <w:rFonts w:asciiTheme="majorHAnsi" w:hAnsiTheme="majorHAnsi"/>
          <w:color w:val="000000" w:themeColor="text1"/>
        </w:rPr>
      </w:pPr>
      <w:r w:rsidRPr="009D76D9">
        <w:rPr>
          <w:rFonts w:asciiTheme="majorHAnsi" w:hAnsiTheme="majorHAnsi"/>
          <w:color w:val="000000" w:themeColor="text1"/>
        </w:rPr>
        <w:t>Jeżeli w toku czynności odbioru zostaną stwierdzone wady, Zamawiającemu przysługują następujące uprawnienia:</w:t>
      </w:r>
    </w:p>
    <w:p w14:paraId="0A8796E1" w14:textId="29EF3329" w:rsidR="003D645F" w:rsidRPr="009D76D9" w:rsidRDefault="003D645F" w:rsidP="00613F45">
      <w:pPr>
        <w:pStyle w:val="Teksttreci"/>
        <w:numPr>
          <w:ilvl w:val="3"/>
          <w:numId w:val="36"/>
        </w:numPr>
        <w:tabs>
          <w:tab w:val="left" w:pos="396"/>
        </w:tabs>
        <w:spacing w:line="264" w:lineRule="auto"/>
        <w:ind w:left="567" w:hanging="283"/>
        <w:jc w:val="both"/>
        <w:rPr>
          <w:rFonts w:asciiTheme="majorHAnsi" w:hAnsiTheme="majorHAnsi"/>
          <w:color w:val="000000" w:themeColor="text1"/>
        </w:rPr>
      </w:pPr>
      <w:r w:rsidRPr="009D76D9">
        <w:rPr>
          <w:rFonts w:asciiTheme="majorHAnsi" w:hAnsiTheme="majorHAnsi"/>
          <w:color w:val="000000" w:themeColor="text1"/>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7779A7C9" w14:textId="77777777" w:rsidR="003D645F" w:rsidRPr="009D76D9" w:rsidRDefault="003D645F" w:rsidP="00613F45">
      <w:pPr>
        <w:pStyle w:val="Teksttreci"/>
        <w:numPr>
          <w:ilvl w:val="3"/>
          <w:numId w:val="36"/>
        </w:numPr>
        <w:tabs>
          <w:tab w:val="left" w:pos="396"/>
        </w:tabs>
        <w:spacing w:line="264" w:lineRule="auto"/>
        <w:ind w:left="567" w:hanging="283"/>
        <w:jc w:val="both"/>
        <w:rPr>
          <w:rFonts w:asciiTheme="majorHAnsi" w:hAnsiTheme="majorHAnsi"/>
          <w:color w:val="000000" w:themeColor="text1"/>
        </w:rPr>
      </w:pPr>
      <w:r w:rsidRPr="009D76D9">
        <w:rPr>
          <w:rFonts w:asciiTheme="majorHAnsi" w:hAnsiTheme="majorHAnsi"/>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A5511C1" w14:textId="1126B578" w:rsidR="003D645F" w:rsidRPr="009D76D9" w:rsidRDefault="003D645F" w:rsidP="00613F45">
      <w:pPr>
        <w:pStyle w:val="Teksttreci"/>
        <w:numPr>
          <w:ilvl w:val="3"/>
          <w:numId w:val="36"/>
        </w:numPr>
        <w:tabs>
          <w:tab w:val="left" w:pos="396"/>
        </w:tabs>
        <w:spacing w:line="264" w:lineRule="auto"/>
        <w:ind w:left="567" w:hanging="283"/>
        <w:jc w:val="both"/>
        <w:rPr>
          <w:rFonts w:asciiTheme="majorHAnsi" w:hAnsiTheme="majorHAnsi"/>
          <w:color w:val="000000" w:themeColor="text1"/>
        </w:rPr>
      </w:pPr>
      <w:r w:rsidRPr="009D76D9">
        <w:rPr>
          <w:rFonts w:asciiTheme="majorHAnsi" w:hAnsiTheme="majorHAnsi"/>
          <w:color w:val="000000" w:themeColor="text1"/>
        </w:rPr>
        <w:t>jeżeli wady nie nadają się do usunięcia, Zamawiający może:</w:t>
      </w:r>
    </w:p>
    <w:p w14:paraId="40A2D3D0" w14:textId="77777777" w:rsidR="003D645F" w:rsidRPr="009D76D9" w:rsidRDefault="003D645F" w:rsidP="00613F45">
      <w:pPr>
        <w:pStyle w:val="Teksttreci"/>
        <w:numPr>
          <w:ilvl w:val="0"/>
          <w:numId w:val="37"/>
        </w:numPr>
        <w:tabs>
          <w:tab w:val="left" w:pos="396"/>
        </w:tabs>
        <w:spacing w:line="264" w:lineRule="auto"/>
        <w:jc w:val="both"/>
        <w:rPr>
          <w:rFonts w:asciiTheme="majorHAnsi" w:hAnsiTheme="majorHAnsi"/>
          <w:color w:val="000000" w:themeColor="text1"/>
        </w:rPr>
      </w:pPr>
      <w:r w:rsidRPr="009D76D9">
        <w:rPr>
          <w:rFonts w:asciiTheme="majorHAnsi" w:hAnsiTheme="majorHAnsi"/>
          <w:color w:val="000000" w:themeColor="text1"/>
        </w:rPr>
        <w:t>obniżyć wynagrodzenie, jeżeli wady nie uniemożliwiają użytkowania przedmiotu odbioru zgodnie z przeznaczeniem,</w:t>
      </w:r>
    </w:p>
    <w:p w14:paraId="3FDB7B84" w14:textId="2947CF46" w:rsidR="00A64E5C" w:rsidRPr="009D76D9" w:rsidRDefault="003D645F" w:rsidP="00613F45">
      <w:pPr>
        <w:pStyle w:val="Teksttreci"/>
        <w:numPr>
          <w:ilvl w:val="0"/>
          <w:numId w:val="37"/>
        </w:numPr>
        <w:tabs>
          <w:tab w:val="left" w:pos="396"/>
        </w:tabs>
        <w:spacing w:line="264" w:lineRule="auto"/>
        <w:jc w:val="both"/>
        <w:rPr>
          <w:rFonts w:asciiTheme="majorHAnsi" w:hAnsiTheme="majorHAnsi"/>
          <w:color w:val="000000" w:themeColor="text1"/>
        </w:rPr>
      </w:pPr>
      <w:r w:rsidRPr="009D76D9">
        <w:rPr>
          <w:rFonts w:asciiTheme="majorHAnsi" w:hAnsiTheme="majorHAnsi"/>
          <w:color w:val="000000" w:themeColor="text1"/>
        </w:rPr>
        <w:t xml:space="preserve">odstąpić od umowy </w:t>
      </w:r>
      <w:r w:rsidR="00AA1797" w:rsidRPr="009D76D9">
        <w:rPr>
          <w:rFonts w:asciiTheme="majorHAnsi" w:hAnsiTheme="majorHAnsi"/>
          <w:color w:val="000000" w:themeColor="text1"/>
        </w:rPr>
        <w:t xml:space="preserve">z winy Wykonawcy </w:t>
      </w:r>
      <w:r w:rsidRPr="009D76D9">
        <w:rPr>
          <w:rFonts w:asciiTheme="majorHAnsi" w:hAnsiTheme="majorHAnsi"/>
          <w:color w:val="000000" w:themeColor="text1"/>
        </w:rPr>
        <w:t>lub żądać ponownego wykonania przedmiotu zamówienia, jeżeli wady uniemożliwiają użytkowanie przedmiotu zamówienia zgodnie z przeznaczeniem.</w:t>
      </w:r>
    </w:p>
    <w:p w14:paraId="31CA86B0" w14:textId="0037F24B" w:rsidR="00B762F0" w:rsidRPr="009D76D9" w:rsidRDefault="00A64E5C" w:rsidP="00613F45">
      <w:pPr>
        <w:pStyle w:val="Teksttreci"/>
        <w:numPr>
          <w:ilvl w:val="1"/>
          <w:numId w:val="8"/>
        </w:numPr>
        <w:spacing w:line="264" w:lineRule="auto"/>
        <w:ind w:left="426" w:hanging="426"/>
        <w:jc w:val="both"/>
        <w:rPr>
          <w:rFonts w:asciiTheme="majorHAnsi" w:hAnsiTheme="majorHAnsi"/>
          <w:color w:val="000000" w:themeColor="text1"/>
        </w:rPr>
      </w:pPr>
      <w:r w:rsidRPr="009D76D9">
        <w:rPr>
          <w:rFonts w:asciiTheme="majorHAnsi" w:hAnsiTheme="majorHAnsi"/>
          <w:color w:val="000000" w:themeColor="text1"/>
        </w:rPr>
        <w:t>W przypadku</w:t>
      </w:r>
      <w:r w:rsidR="0009363C" w:rsidRPr="009D76D9">
        <w:rPr>
          <w:rFonts w:asciiTheme="majorHAnsi" w:hAnsiTheme="majorHAnsi"/>
          <w:color w:val="000000" w:themeColor="text1"/>
        </w:rPr>
        <w:t xml:space="preserve"> gdy Wykonawca nie usunie wad lub usterek w terminie wyznaczonym zgodnie z postanowieniem pkt 9 powyżej, Zamawiający może powierzyć usunięcie wad lub usterek osobie trzeciej lub usunąć je we własnym zakresie na koszt i niebezpieczeństwo Wykonawcy bez konieczności uzyskiwania upoważnienia sądu (wykonanie zastępcze). </w:t>
      </w:r>
      <w:r w:rsidRPr="009D76D9">
        <w:rPr>
          <w:rFonts w:asciiTheme="majorHAnsi" w:hAnsiTheme="majorHAnsi"/>
          <w:color w:val="000000" w:themeColor="text1"/>
        </w:rPr>
        <w:t>Koszty wykonania zastępczego zostaną potrącone z wynagrodzenia przysługującego Wykonawcy lub wniesionego zabezpieczenia należytego wykonania umowy,</w:t>
      </w:r>
      <w:r w:rsidR="0063016D" w:rsidRPr="009D76D9">
        <w:rPr>
          <w:rFonts w:asciiTheme="majorHAnsi" w:hAnsiTheme="majorHAnsi"/>
          <w:color w:val="000000" w:themeColor="text1"/>
        </w:rPr>
        <w:t xml:space="preserve"> o którym mowa w §1</w:t>
      </w:r>
      <w:r w:rsidR="00ED75BD" w:rsidRPr="009D76D9">
        <w:rPr>
          <w:rFonts w:asciiTheme="majorHAnsi" w:hAnsiTheme="majorHAnsi"/>
          <w:color w:val="000000" w:themeColor="text1"/>
        </w:rPr>
        <w:t>2</w:t>
      </w:r>
      <w:r w:rsidR="0063016D" w:rsidRPr="009D76D9">
        <w:rPr>
          <w:rFonts w:asciiTheme="majorHAnsi" w:hAnsiTheme="majorHAnsi"/>
          <w:color w:val="000000" w:themeColor="text1"/>
        </w:rPr>
        <w:t xml:space="preserve"> niniejszej umowy</w:t>
      </w:r>
      <w:r w:rsidRPr="009D76D9">
        <w:rPr>
          <w:rFonts w:asciiTheme="majorHAnsi" w:hAnsiTheme="majorHAnsi"/>
          <w:color w:val="000000" w:themeColor="text1"/>
        </w:rPr>
        <w:t xml:space="preserve"> na co Wykonawca wyraża zgodę. Pokrycie przez Wykonawcę kosztów wykonania zastępczego nie wyłącza naliczenia kar umownych przez Zamawiającego.</w:t>
      </w:r>
      <w:r w:rsidRPr="009D76D9" w:rsidDel="003D645F">
        <w:rPr>
          <w:rFonts w:asciiTheme="majorHAnsi" w:hAnsiTheme="majorHAnsi"/>
          <w:color w:val="000000" w:themeColor="text1"/>
        </w:rPr>
        <w:t xml:space="preserve"> </w:t>
      </w:r>
    </w:p>
    <w:p w14:paraId="5FE32535" w14:textId="3B28F9FC" w:rsidR="00B762F0" w:rsidRPr="009D76D9" w:rsidRDefault="00B762F0" w:rsidP="00613F45">
      <w:pPr>
        <w:pStyle w:val="Teksttreci"/>
        <w:numPr>
          <w:ilvl w:val="1"/>
          <w:numId w:val="8"/>
        </w:numPr>
        <w:spacing w:line="264" w:lineRule="auto"/>
        <w:ind w:left="426" w:hanging="426"/>
        <w:jc w:val="both"/>
        <w:rPr>
          <w:rFonts w:asciiTheme="majorHAnsi" w:hAnsiTheme="majorHAnsi" w:cstheme="minorHAnsi"/>
          <w:color w:val="000000" w:themeColor="text1"/>
        </w:rPr>
      </w:pPr>
      <w:r w:rsidRPr="009D76D9">
        <w:rPr>
          <w:rFonts w:asciiTheme="majorHAnsi" w:hAnsiTheme="majorHAnsi"/>
          <w:color w:val="000000" w:themeColor="text1"/>
        </w:rPr>
        <w:t>Do obowiązków Wykonawcy należy skompletowanie</w:t>
      </w:r>
      <w:r w:rsidR="00605303" w:rsidRPr="009D76D9">
        <w:rPr>
          <w:rFonts w:asciiTheme="majorHAnsi" w:hAnsiTheme="majorHAnsi"/>
          <w:color w:val="000000" w:themeColor="text1"/>
        </w:rPr>
        <w:t xml:space="preserve"> </w:t>
      </w:r>
      <w:r w:rsidRPr="009D76D9">
        <w:rPr>
          <w:rFonts w:asciiTheme="majorHAnsi" w:hAnsiTheme="majorHAnsi"/>
          <w:color w:val="000000" w:themeColor="text1"/>
        </w:rPr>
        <w:t>i przekazanie Zamawiającemu, najpóźniej w dniu odbioru końcowego dokumentów pozwalających na ocenę prawidłowego wykonania czynności odbioru, w szczególności:</w:t>
      </w:r>
    </w:p>
    <w:p w14:paraId="4ACEE5B2" w14:textId="224167C3" w:rsidR="00B762F0" w:rsidRDefault="00B762F0" w:rsidP="00CD4FE5">
      <w:pPr>
        <w:pStyle w:val="Akapitzlist"/>
        <w:numPr>
          <w:ilvl w:val="0"/>
          <w:numId w:val="30"/>
        </w:numPr>
        <w:spacing w:line="264" w:lineRule="auto"/>
        <w:ind w:left="709"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Dokumentację powykonawczą</w:t>
      </w:r>
      <w:r w:rsidR="00767067">
        <w:rPr>
          <w:rFonts w:asciiTheme="majorHAnsi" w:hAnsiTheme="majorHAnsi"/>
          <w:color w:val="000000" w:themeColor="text1"/>
          <w:sz w:val="22"/>
          <w:szCs w:val="22"/>
        </w:rPr>
        <w:t>, w tym:</w:t>
      </w:r>
    </w:p>
    <w:p w14:paraId="755E5396" w14:textId="5F6D5543" w:rsidR="00767067" w:rsidRPr="00767067" w:rsidRDefault="00767067" w:rsidP="00767067">
      <w:pPr>
        <w:rPr>
          <w:rFonts w:asciiTheme="majorHAnsi" w:hAnsiTheme="majorHAnsi" w:cs="Calibri"/>
          <w:color w:val="000000"/>
          <w:sz w:val="22"/>
          <w:szCs w:val="22"/>
        </w:rPr>
      </w:pPr>
      <w:r>
        <w:rPr>
          <w:rFonts w:asciiTheme="majorHAnsi" w:hAnsiTheme="majorHAnsi"/>
          <w:color w:val="000000"/>
          <w:sz w:val="22"/>
          <w:szCs w:val="22"/>
        </w:rPr>
        <w:t xml:space="preserve">a.1) </w:t>
      </w:r>
      <w:r w:rsidRPr="00767067">
        <w:rPr>
          <w:rFonts w:asciiTheme="majorHAnsi" w:hAnsiTheme="majorHAnsi"/>
          <w:color w:val="000000"/>
          <w:sz w:val="22"/>
          <w:szCs w:val="22"/>
        </w:rPr>
        <w:t xml:space="preserve">dla </w:t>
      </w:r>
      <w:r>
        <w:rPr>
          <w:rFonts w:asciiTheme="majorHAnsi" w:hAnsiTheme="majorHAnsi"/>
          <w:color w:val="000000"/>
          <w:sz w:val="22"/>
          <w:szCs w:val="22"/>
        </w:rPr>
        <w:t xml:space="preserve">instalacji </w:t>
      </w:r>
      <w:r w:rsidRPr="00767067">
        <w:rPr>
          <w:rFonts w:asciiTheme="majorHAnsi" w:hAnsiTheme="majorHAnsi"/>
          <w:color w:val="000000"/>
          <w:sz w:val="22"/>
          <w:szCs w:val="22"/>
        </w:rPr>
        <w:t>C</w:t>
      </w:r>
      <w:r>
        <w:rPr>
          <w:rFonts w:asciiTheme="majorHAnsi" w:hAnsiTheme="majorHAnsi"/>
          <w:color w:val="000000"/>
          <w:sz w:val="22"/>
          <w:szCs w:val="22"/>
        </w:rPr>
        <w:t>.</w:t>
      </w:r>
      <w:r w:rsidRPr="00767067">
        <w:rPr>
          <w:rFonts w:asciiTheme="majorHAnsi" w:hAnsiTheme="majorHAnsi"/>
          <w:color w:val="000000"/>
          <w:sz w:val="22"/>
          <w:szCs w:val="22"/>
        </w:rPr>
        <w:t>O</w:t>
      </w:r>
      <w:r>
        <w:rPr>
          <w:rFonts w:asciiTheme="majorHAnsi" w:hAnsiTheme="majorHAnsi"/>
          <w:color w:val="000000"/>
          <w:sz w:val="22"/>
          <w:szCs w:val="22"/>
        </w:rPr>
        <w:t>.</w:t>
      </w:r>
      <w:r w:rsidRPr="00767067">
        <w:rPr>
          <w:rFonts w:asciiTheme="majorHAnsi" w:hAnsiTheme="majorHAnsi"/>
          <w:color w:val="000000"/>
          <w:sz w:val="22"/>
          <w:szCs w:val="22"/>
        </w:rPr>
        <w:t>/ węzła:</w:t>
      </w:r>
    </w:p>
    <w:p w14:paraId="3EB99602" w14:textId="77777777" w:rsidR="00767067" w:rsidRPr="00767067" w:rsidRDefault="00767067" w:rsidP="00767067">
      <w:pPr>
        <w:numPr>
          <w:ilvl w:val="0"/>
          <w:numId w:val="50"/>
        </w:numPr>
        <w:rPr>
          <w:rFonts w:asciiTheme="majorHAnsi" w:hAnsiTheme="majorHAnsi" w:cs="Calibri"/>
          <w:color w:val="000000"/>
          <w:sz w:val="22"/>
          <w:szCs w:val="22"/>
        </w:rPr>
      </w:pPr>
      <w:r w:rsidRPr="00767067">
        <w:rPr>
          <w:rFonts w:asciiTheme="majorHAnsi" w:hAnsiTheme="majorHAnsi"/>
          <w:color w:val="000000"/>
          <w:sz w:val="22"/>
          <w:szCs w:val="22"/>
        </w:rPr>
        <w:lastRenderedPageBreak/>
        <w:t>projekt powykonawczy (rzuty, schematy, trasy, średnice, armatura – zgodnie z rzeczywistym wykonaniem),</w:t>
      </w:r>
    </w:p>
    <w:p w14:paraId="70BC8F95" w14:textId="77777777" w:rsidR="00767067" w:rsidRPr="00767067" w:rsidRDefault="00767067" w:rsidP="00767067">
      <w:pPr>
        <w:numPr>
          <w:ilvl w:val="0"/>
          <w:numId w:val="50"/>
        </w:numPr>
        <w:rPr>
          <w:rFonts w:asciiTheme="majorHAnsi" w:hAnsiTheme="majorHAnsi" w:cs="Calibri"/>
          <w:color w:val="000000"/>
          <w:sz w:val="22"/>
          <w:szCs w:val="22"/>
        </w:rPr>
      </w:pPr>
      <w:r w:rsidRPr="00767067">
        <w:rPr>
          <w:rFonts w:asciiTheme="majorHAnsi" w:hAnsiTheme="majorHAnsi"/>
          <w:color w:val="000000"/>
          <w:sz w:val="22"/>
          <w:szCs w:val="22"/>
        </w:rPr>
        <w:t>protokoły prób szczelności, płukania/odmulania, protokół regulacji hydraulicznej (nastawy, Δp, Kvs),</w:t>
      </w:r>
    </w:p>
    <w:p w14:paraId="1F9BFE57" w14:textId="410E11EB" w:rsidR="00767067" w:rsidRPr="00767067" w:rsidRDefault="00B63210" w:rsidP="00767067">
      <w:pPr>
        <w:numPr>
          <w:ilvl w:val="0"/>
          <w:numId w:val="50"/>
        </w:numPr>
        <w:rPr>
          <w:rFonts w:asciiTheme="majorHAnsi" w:hAnsiTheme="majorHAnsi" w:cs="Calibri"/>
          <w:color w:val="000000"/>
          <w:sz w:val="22"/>
          <w:szCs w:val="22"/>
        </w:rPr>
      </w:pPr>
      <w:r>
        <w:rPr>
          <w:rFonts w:asciiTheme="majorHAnsi" w:hAnsiTheme="majorHAnsi"/>
          <w:color w:val="000000"/>
          <w:sz w:val="22"/>
          <w:szCs w:val="22"/>
        </w:rPr>
        <w:t xml:space="preserve">ewentualne </w:t>
      </w:r>
      <w:r w:rsidR="00767067" w:rsidRPr="00767067">
        <w:rPr>
          <w:rFonts w:asciiTheme="majorHAnsi" w:hAnsiTheme="majorHAnsi"/>
          <w:color w:val="000000"/>
          <w:sz w:val="22"/>
          <w:szCs w:val="22"/>
        </w:rPr>
        <w:t xml:space="preserve">uzgodnienia </w:t>
      </w:r>
      <w:r w:rsidR="00E56734">
        <w:rPr>
          <w:rFonts w:asciiTheme="majorHAnsi" w:hAnsiTheme="majorHAnsi"/>
          <w:color w:val="000000"/>
          <w:sz w:val="22"/>
          <w:szCs w:val="22"/>
        </w:rPr>
        <w:t xml:space="preserve">z </w:t>
      </w:r>
      <w:r w:rsidR="00767067" w:rsidRPr="00767067">
        <w:rPr>
          <w:rFonts w:asciiTheme="majorHAnsi" w:hAnsiTheme="majorHAnsi"/>
          <w:color w:val="000000"/>
          <w:sz w:val="22"/>
          <w:szCs w:val="22"/>
        </w:rPr>
        <w:t>LPEC (</w:t>
      </w:r>
      <w:r>
        <w:rPr>
          <w:rFonts w:asciiTheme="majorHAnsi" w:hAnsiTheme="majorHAnsi"/>
          <w:color w:val="000000"/>
          <w:sz w:val="22"/>
          <w:szCs w:val="22"/>
        </w:rPr>
        <w:t>jeśli dotyczy)</w:t>
      </w:r>
    </w:p>
    <w:p w14:paraId="3E7901A8" w14:textId="77777777" w:rsidR="00767067" w:rsidRPr="00767067" w:rsidRDefault="00767067" w:rsidP="00767067">
      <w:pPr>
        <w:numPr>
          <w:ilvl w:val="0"/>
          <w:numId w:val="50"/>
        </w:numPr>
        <w:rPr>
          <w:rFonts w:asciiTheme="majorHAnsi" w:hAnsiTheme="majorHAnsi" w:cs="Calibri"/>
          <w:color w:val="000000"/>
          <w:sz w:val="22"/>
          <w:szCs w:val="22"/>
        </w:rPr>
      </w:pPr>
      <w:r w:rsidRPr="00767067">
        <w:rPr>
          <w:rFonts w:asciiTheme="majorHAnsi" w:hAnsiTheme="majorHAnsi"/>
          <w:color w:val="000000"/>
          <w:sz w:val="22"/>
          <w:szCs w:val="22"/>
        </w:rPr>
        <w:t>DTR/ instrukcje, karty katalogowe, karty gwarancyjne producentów.</w:t>
      </w:r>
    </w:p>
    <w:p w14:paraId="434170C2" w14:textId="08A7E748" w:rsidR="00767067" w:rsidRPr="00767067" w:rsidRDefault="00767067" w:rsidP="00767067">
      <w:pPr>
        <w:rPr>
          <w:rFonts w:asciiTheme="majorHAnsi" w:hAnsiTheme="majorHAnsi" w:cs="Calibri"/>
          <w:color w:val="000000"/>
          <w:sz w:val="22"/>
          <w:szCs w:val="22"/>
        </w:rPr>
      </w:pPr>
      <w:r>
        <w:rPr>
          <w:rFonts w:asciiTheme="majorHAnsi" w:hAnsiTheme="majorHAnsi"/>
          <w:color w:val="000000"/>
          <w:sz w:val="22"/>
          <w:szCs w:val="22"/>
        </w:rPr>
        <w:t xml:space="preserve">a.2) dla </w:t>
      </w:r>
      <w:r w:rsidRPr="00767067">
        <w:rPr>
          <w:rFonts w:asciiTheme="majorHAnsi" w:hAnsiTheme="majorHAnsi"/>
          <w:color w:val="000000"/>
          <w:sz w:val="22"/>
          <w:szCs w:val="22"/>
        </w:rPr>
        <w:t>Oświetleni</w:t>
      </w:r>
      <w:r>
        <w:rPr>
          <w:rFonts w:asciiTheme="majorHAnsi" w:hAnsiTheme="majorHAnsi"/>
          <w:color w:val="000000"/>
          <w:sz w:val="22"/>
          <w:szCs w:val="22"/>
        </w:rPr>
        <w:t>a</w:t>
      </w:r>
      <w:r w:rsidRPr="00767067">
        <w:rPr>
          <w:rFonts w:asciiTheme="majorHAnsi" w:hAnsiTheme="majorHAnsi"/>
          <w:color w:val="000000"/>
          <w:sz w:val="22"/>
          <w:szCs w:val="22"/>
        </w:rPr>
        <w:t>:</w:t>
      </w:r>
    </w:p>
    <w:p w14:paraId="408F9D71" w14:textId="0D66E00C" w:rsidR="00767067" w:rsidRPr="00767067" w:rsidRDefault="00767067" w:rsidP="00767067">
      <w:pPr>
        <w:numPr>
          <w:ilvl w:val="0"/>
          <w:numId w:val="51"/>
        </w:numPr>
        <w:rPr>
          <w:rFonts w:asciiTheme="majorHAnsi" w:hAnsiTheme="majorHAnsi" w:cs="Calibri"/>
          <w:color w:val="000000"/>
          <w:sz w:val="22"/>
          <w:szCs w:val="22"/>
        </w:rPr>
      </w:pPr>
      <w:r w:rsidRPr="00767067">
        <w:rPr>
          <w:rFonts w:asciiTheme="majorHAnsi" w:hAnsiTheme="majorHAnsi"/>
          <w:color w:val="000000"/>
          <w:sz w:val="22"/>
          <w:szCs w:val="22"/>
        </w:rPr>
        <w:t>protokoły pomiarów elektrycznych</w:t>
      </w:r>
      <w:r w:rsidR="00D576D2">
        <w:rPr>
          <w:rFonts w:asciiTheme="majorHAnsi" w:hAnsiTheme="majorHAnsi"/>
          <w:color w:val="000000"/>
          <w:sz w:val="22"/>
          <w:szCs w:val="22"/>
        </w:rPr>
        <w:t>,</w:t>
      </w:r>
    </w:p>
    <w:p w14:paraId="6097BF28" w14:textId="77777777" w:rsidR="00767067" w:rsidRPr="00767067" w:rsidRDefault="00767067" w:rsidP="00767067">
      <w:pPr>
        <w:numPr>
          <w:ilvl w:val="0"/>
          <w:numId w:val="51"/>
        </w:numPr>
        <w:rPr>
          <w:rFonts w:asciiTheme="majorHAnsi" w:hAnsiTheme="majorHAnsi" w:cs="Calibri"/>
          <w:color w:val="000000"/>
          <w:sz w:val="22"/>
          <w:szCs w:val="22"/>
        </w:rPr>
      </w:pPr>
      <w:r w:rsidRPr="00767067">
        <w:rPr>
          <w:rFonts w:asciiTheme="majorHAnsi" w:hAnsiTheme="majorHAnsi"/>
          <w:color w:val="000000"/>
          <w:sz w:val="22"/>
          <w:szCs w:val="22"/>
        </w:rPr>
        <w:t>pomiary natężenia oświetlenia (PN-EN 12464-1/-2) z kartą wyników,</w:t>
      </w:r>
    </w:p>
    <w:p w14:paraId="388D49D5" w14:textId="4A7CECD4" w:rsidR="00767067" w:rsidRPr="00767067" w:rsidRDefault="00767067" w:rsidP="00767067">
      <w:pPr>
        <w:numPr>
          <w:ilvl w:val="0"/>
          <w:numId w:val="51"/>
        </w:numPr>
        <w:rPr>
          <w:rFonts w:asciiTheme="majorHAnsi" w:hAnsiTheme="majorHAnsi" w:cs="Calibri"/>
          <w:color w:val="000000"/>
          <w:sz w:val="22"/>
          <w:szCs w:val="22"/>
        </w:rPr>
      </w:pPr>
      <w:r>
        <w:rPr>
          <w:rFonts w:asciiTheme="majorHAnsi" w:hAnsiTheme="majorHAnsi"/>
          <w:color w:val="000000"/>
          <w:sz w:val="22"/>
          <w:szCs w:val="22"/>
        </w:rPr>
        <w:t xml:space="preserve">karty gwarancyjne </w:t>
      </w:r>
    </w:p>
    <w:p w14:paraId="1F56443A" w14:textId="0D689A47" w:rsidR="00767067" w:rsidRPr="00767067" w:rsidRDefault="00767067" w:rsidP="00767067">
      <w:pPr>
        <w:rPr>
          <w:rFonts w:asciiTheme="majorHAnsi" w:hAnsiTheme="majorHAnsi" w:cs="Calibri"/>
          <w:color w:val="000000"/>
          <w:sz w:val="22"/>
          <w:szCs w:val="22"/>
        </w:rPr>
      </w:pPr>
      <w:r>
        <w:rPr>
          <w:rFonts w:asciiTheme="majorHAnsi" w:hAnsiTheme="majorHAnsi"/>
          <w:color w:val="000000"/>
          <w:sz w:val="22"/>
          <w:szCs w:val="22"/>
        </w:rPr>
        <w:t xml:space="preserve">a.3) dla </w:t>
      </w:r>
      <w:r w:rsidRPr="00767067">
        <w:rPr>
          <w:rFonts w:asciiTheme="majorHAnsi" w:hAnsiTheme="majorHAnsi"/>
          <w:color w:val="000000"/>
          <w:sz w:val="22"/>
          <w:szCs w:val="22"/>
        </w:rPr>
        <w:t>Stolark</w:t>
      </w:r>
      <w:r>
        <w:rPr>
          <w:rFonts w:asciiTheme="majorHAnsi" w:hAnsiTheme="majorHAnsi"/>
          <w:color w:val="000000"/>
          <w:sz w:val="22"/>
          <w:szCs w:val="22"/>
        </w:rPr>
        <w:t>i</w:t>
      </w:r>
      <w:r w:rsidRPr="00767067">
        <w:rPr>
          <w:rFonts w:asciiTheme="majorHAnsi" w:hAnsiTheme="majorHAnsi"/>
          <w:color w:val="000000"/>
          <w:sz w:val="22"/>
          <w:szCs w:val="22"/>
        </w:rPr>
        <w:t>:</w:t>
      </w:r>
    </w:p>
    <w:p w14:paraId="4B84225C" w14:textId="77777777" w:rsidR="00767067" w:rsidRPr="00767067" w:rsidRDefault="00767067" w:rsidP="00767067">
      <w:pPr>
        <w:numPr>
          <w:ilvl w:val="0"/>
          <w:numId w:val="52"/>
        </w:numPr>
        <w:rPr>
          <w:rFonts w:asciiTheme="majorHAnsi" w:hAnsiTheme="majorHAnsi" w:cs="Calibri"/>
          <w:color w:val="000000"/>
          <w:sz w:val="22"/>
          <w:szCs w:val="22"/>
        </w:rPr>
      </w:pPr>
      <w:r w:rsidRPr="00767067">
        <w:rPr>
          <w:rFonts w:asciiTheme="majorHAnsi" w:hAnsiTheme="majorHAnsi"/>
          <w:color w:val="000000"/>
          <w:sz w:val="22"/>
          <w:szCs w:val="22"/>
        </w:rPr>
        <w:t>protokoły montażu i regulacji, </w:t>
      </w:r>
    </w:p>
    <w:p w14:paraId="27271397" w14:textId="50182F34" w:rsidR="00767067" w:rsidRPr="00767067" w:rsidRDefault="00767067" w:rsidP="00767067">
      <w:pPr>
        <w:numPr>
          <w:ilvl w:val="0"/>
          <w:numId w:val="52"/>
        </w:numPr>
        <w:rPr>
          <w:rFonts w:asciiTheme="majorHAnsi" w:hAnsiTheme="majorHAnsi" w:cs="Calibri"/>
          <w:color w:val="000000"/>
          <w:sz w:val="22"/>
          <w:szCs w:val="22"/>
        </w:rPr>
      </w:pPr>
      <w:r w:rsidRPr="00767067">
        <w:rPr>
          <w:rFonts w:asciiTheme="majorHAnsi" w:hAnsiTheme="majorHAnsi"/>
          <w:color w:val="000000"/>
          <w:sz w:val="22"/>
          <w:szCs w:val="22"/>
        </w:rPr>
        <w:t>karty gwarancyjne producenta, instrukcje eksploatacji i konserwacji.</w:t>
      </w:r>
    </w:p>
    <w:p w14:paraId="5C0FAD7C" w14:textId="77777777" w:rsidR="00CF33A6" w:rsidRPr="00CF33A6" w:rsidRDefault="00CF33A6" w:rsidP="00CF33A6">
      <w:pPr>
        <w:spacing w:line="264" w:lineRule="auto"/>
        <w:jc w:val="both"/>
        <w:rPr>
          <w:rFonts w:asciiTheme="majorHAnsi" w:hAnsiTheme="majorHAnsi"/>
          <w:color w:val="000000" w:themeColor="text1"/>
          <w:sz w:val="22"/>
          <w:szCs w:val="22"/>
        </w:rPr>
      </w:pPr>
      <w:r w:rsidRPr="00CF33A6">
        <w:rPr>
          <w:rFonts w:asciiTheme="majorHAnsi" w:hAnsiTheme="majorHAnsi"/>
          <w:color w:val="000000" w:themeColor="text1"/>
          <w:sz w:val="22"/>
          <w:szCs w:val="22"/>
        </w:rPr>
        <w:t>a.4) dla Robót budowlanych:</w:t>
      </w:r>
    </w:p>
    <w:p w14:paraId="607F445D" w14:textId="77777777" w:rsidR="00CF33A6" w:rsidRPr="00CF33A6" w:rsidRDefault="00CF33A6" w:rsidP="00CF33A6">
      <w:pPr>
        <w:spacing w:line="264" w:lineRule="auto"/>
        <w:jc w:val="both"/>
        <w:rPr>
          <w:rFonts w:asciiTheme="majorHAnsi" w:hAnsiTheme="majorHAnsi"/>
          <w:color w:val="000000" w:themeColor="text1"/>
          <w:sz w:val="22"/>
          <w:szCs w:val="22"/>
        </w:rPr>
      </w:pPr>
      <w:r w:rsidRPr="00CF33A6">
        <w:rPr>
          <w:rFonts w:asciiTheme="majorHAnsi" w:hAnsiTheme="majorHAnsi"/>
          <w:color w:val="000000" w:themeColor="text1"/>
          <w:sz w:val="22"/>
          <w:szCs w:val="22"/>
        </w:rPr>
        <w:t>• rysunki elewacji powykonawczej,</w:t>
      </w:r>
    </w:p>
    <w:p w14:paraId="05E03AF7" w14:textId="0D6E8738" w:rsidR="00767067" w:rsidRPr="00767067" w:rsidRDefault="00CF33A6" w:rsidP="00CF33A6">
      <w:pPr>
        <w:spacing w:line="264" w:lineRule="auto"/>
        <w:jc w:val="both"/>
        <w:rPr>
          <w:rFonts w:asciiTheme="majorHAnsi" w:hAnsiTheme="majorHAnsi"/>
          <w:color w:val="000000" w:themeColor="text1"/>
          <w:sz w:val="22"/>
          <w:szCs w:val="22"/>
        </w:rPr>
      </w:pPr>
      <w:r w:rsidRPr="00CF33A6">
        <w:rPr>
          <w:rFonts w:asciiTheme="majorHAnsi" w:hAnsiTheme="majorHAnsi"/>
          <w:color w:val="000000" w:themeColor="text1"/>
          <w:sz w:val="22"/>
          <w:szCs w:val="22"/>
        </w:rPr>
        <w:t>• deklaracje zgodności materiałów użytych przy dociepleniu, dachu i ścianach fundamentowych.</w:t>
      </w:r>
    </w:p>
    <w:p w14:paraId="7E4EB853" w14:textId="77777777" w:rsidR="00B762F0" w:rsidRPr="009D76D9" w:rsidRDefault="00B762F0" w:rsidP="00613F45">
      <w:pPr>
        <w:pStyle w:val="Akapitzlist"/>
        <w:numPr>
          <w:ilvl w:val="0"/>
          <w:numId w:val="30"/>
        </w:numPr>
        <w:spacing w:line="264" w:lineRule="auto"/>
        <w:ind w:left="709"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Wszystkie wymagane prawem atesty, certyfikaty, deklaracje zgodności oraz specyfikacje techniczne na zastosowane i wbudowane materiały i urządzenia potwierdzające, że wbudowane wyroby są zgodne z art. 10 ustawy Prawo Budowlane i ustawą o wyrobach budowlanych</w:t>
      </w:r>
    </w:p>
    <w:p w14:paraId="6A3CB0F6" w14:textId="77777777" w:rsidR="00B762F0" w:rsidRPr="009D76D9" w:rsidRDefault="00B762F0" w:rsidP="00613F45">
      <w:pPr>
        <w:pStyle w:val="Akapitzlist"/>
        <w:numPr>
          <w:ilvl w:val="0"/>
          <w:numId w:val="30"/>
        </w:numPr>
        <w:spacing w:line="264" w:lineRule="auto"/>
        <w:ind w:left="709"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Zestawienie urządzeń wymagających autoryzowanych serwisów i konserwacji ze wskazaniem firm dedykowanych.</w:t>
      </w:r>
    </w:p>
    <w:p w14:paraId="56489A7B" w14:textId="5E9BE01F" w:rsidR="00B762F0" w:rsidRPr="009D76D9" w:rsidRDefault="00B762F0" w:rsidP="00613F45">
      <w:pPr>
        <w:pStyle w:val="Akapitzlist"/>
        <w:numPr>
          <w:ilvl w:val="1"/>
          <w:numId w:val="8"/>
        </w:numPr>
        <w:spacing w:line="264" w:lineRule="auto"/>
        <w:ind w:left="426"/>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zastrzega sobie możliwość zlecenia badań przez niezależnych rzeczoznawców w zakresie właściwości zastosowanych materiałów bądź zgodności wykonania robót z dokumentacją. Jeżeli w rezultacie przeprowadzenia badań okaże się, że zastosowano materiały lub wykonano roboty niezgodnie z dokumentacją, Zamawiający ma prawo domagać się zwrotu kosztów badań od Wykonawcy, w tym także potrącić je z udzielonego zabezpieczenia</w:t>
      </w:r>
      <w:r w:rsidR="00605303" w:rsidRPr="009D76D9">
        <w:rPr>
          <w:rFonts w:asciiTheme="majorHAnsi" w:hAnsiTheme="majorHAnsi"/>
          <w:color w:val="000000" w:themeColor="text1"/>
          <w:sz w:val="22"/>
          <w:szCs w:val="22"/>
        </w:rPr>
        <w:t>, jak również żądać naprawienia szkody przez Wykonawcę.</w:t>
      </w:r>
      <w:r w:rsidR="000F11E3" w:rsidRPr="009D76D9">
        <w:rPr>
          <w:rFonts w:asciiTheme="majorHAnsi" w:hAnsiTheme="majorHAnsi"/>
          <w:color w:val="000000" w:themeColor="text1"/>
          <w:sz w:val="22"/>
          <w:szCs w:val="22"/>
        </w:rPr>
        <w:t xml:space="preserve"> W przypadku odmowy naprawienia szkody przez Wykonawcę zastosowanie mają zapisy ust. 10.</w:t>
      </w:r>
    </w:p>
    <w:p w14:paraId="0F9FF731" w14:textId="77777777" w:rsidR="00166923" w:rsidRPr="009D76D9" w:rsidRDefault="00166923" w:rsidP="00613F45">
      <w:pPr>
        <w:spacing w:line="264" w:lineRule="auto"/>
        <w:ind w:left="284" w:hanging="284"/>
        <w:jc w:val="center"/>
        <w:rPr>
          <w:rFonts w:asciiTheme="majorHAnsi" w:hAnsiTheme="majorHAnsi"/>
          <w:b/>
          <w:smallCaps/>
          <w:color w:val="000000" w:themeColor="text1"/>
          <w:sz w:val="22"/>
          <w:szCs w:val="22"/>
        </w:rPr>
      </w:pPr>
    </w:p>
    <w:p w14:paraId="54B7C6B4" w14:textId="475F5CA3" w:rsidR="00812168" w:rsidRPr="009D76D9" w:rsidRDefault="00812168"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 xml:space="preserve">§ </w:t>
      </w:r>
      <w:r w:rsidR="00B762F0" w:rsidRPr="009D76D9">
        <w:rPr>
          <w:rFonts w:asciiTheme="majorHAnsi" w:hAnsiTheme="majorHAnsi"/>
          <w:b/>
          <w:bCs/>
          <w:color w:val="000000" w:themeColor="text1"/>
          <w:sz w:val="22"/>
          <w:szCs w:val="22"/>
        </w:rPr>
        <w:t>1</w:t>
      </w:r>
      <w:r w:rsidR="005B505D" w:rsidRPr="009D76D9">
        <w:rPr>
          <w:rFonts w:asciiTheme="majorHAnsi" w:hAnsiTheme="majorHAnsi"/>
          <w:b/>
          <w:bCs/>
          <w:color w:val="000000" w:themeColor="text1"/>
          <w:sz w:val="22"/>
          <w:szCs w:val="22"/>
        </w:rPr>
        <w:t>1</w:t>
      </w:r>
    </w:p>
    <w:p w14:paraId="294EC427" w14:textId="77777777" w:rsidR="00812168" w:rsidRPr="009D76D9" w:rsidRDefault="00812168"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Ubezpieczenie</w:t>
      </w:r>
    </w:p>
    <w:p w14:paraId="26515510" w14:textId="24FC2845" w:rsidR="003E53DE" w:rsidRPr="003E53DE" w:rsidRDefault="003E53DE" w:rsidP="003E53DE">
      <w:pPr>
        <w:pStyle w:val="NormalnyWeb"/>
        <w:numPr>
          <w:ilvl w:val="1"/>
          <w:numId w:val="30"/>
        </w:numPr>
        <w:ind w:left="426"/>
        <w:jc w:val="both"/>
        <w:rPr>
          <w:rFonts w:asciiTheme="majorHAnsi" w:hAnsiTheme="majorHAnsi"/>
          <w:sz w:val="22"/>
          <w:szCs w:val="22"/>
        </w:rPr>
      </w:pPr>
      <w:r w:rsidRPr="003E53DE">
        <w:rPr>
          <w:rStyle w:val="Pogrubienie"/>
          <w:rFonts w:asciiTheme="majorHAnsi" w:hAnsiTheme="majorHAnsi"/>
          <w:b w:val="0"/>
          <w:bCs w:val="0"/>
          <w:sz w:val="22"/>
          <w:szCs w:val="22"/>
        </w:rPr>
        <w:t>Wykonawca</w:t>
      </w:r>
      <w:r w:rsidRPr="003E53DE">
        <w:rPr>
          <w:rFonts w:asciiTheme="majorHAnsi" w:hAnsiTheme="majorHAnsi"/>
          <w:b/>
          <w:bCs/>
          <w:sz w:val="22"/>
          <w:szCs w:val="22"/>
        </w:rPr>
        <w:t xml:space="preserve"> </w:t>
      </w:r>
      <w:r w:rsidRPr="003E53DE">
        <w:rPr>
          <w:rFonts w:asciiTheme="majorHAnsi" w:hAnsiTheme="majorHAnsi"/>
          <w:sz w:val="22"/>
          <w:szCs w:val="22"/>
        </w:rPr>
        <w:t>zobowiązany jest posiadać i utrzymywać przez cały okres realizacji Umowy</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ubezpieczenie odpowiedzialności cywilnej w zakresie prowadzonej działalności oraz odpowiedzialności cywilnej kontraktowej</w:t>
      </w:r>
      <w:r w:rsidRPr="003E53DE">
        <w:rPr>
          <w:rFonts w:asciiTheme="majorHAnsi" w:hAnsiTheme="majorHAnsi"/>
          <w:b/>
          <w:bCs/>
          <w:sz w:val="22"/>
          <w:szCs w:val="22"/>
        </w:rPr>
        <w:t xml:space="preserve"> na sumę gwarancyjną </w:t>
      </w:r>
      <w:r w:rsidRPr="003E53DE">
        <w:rPr>
          <w:rStyle w:val="Pogrubienie"/>
          <w:rFonts w:asciiTheme="majorHAnsi" w:hAnsiTheme="majorHAnsi"/>
          <w:b w:val="0"/>
          <w:bCs w:val="0"/>
          <w:sz w:val="22"/>
          <w:szCs w:val="22"/>
        </w:rPr>
        <w:t xml:space="preserve">nie niższą niż </w:t>
      </w:r>
      <w:r w:rsidR="005510CF">
        <w:rPr>
          <w:rStyle w:val="Pogrubienie"/>
          <w:rFonts w:asciiTheme="majorHAnsi" w:hAnsiTheme="majorHAnsi"/>
          <w:b w:val="0"/>
          <w:bCs w:val="0"/>
          <w:sz w:val="22"/>
          <w:szCs w:val="22"/>
        </w:rPr>
        <w:t>9 000 000</w:t>
      </w:r>
      <w:r w:rsidRPr="003E53DE">
        <w:rPr>
          <w:rStyle w:val="Pogrubienie"/>
          <w:rFonts w:asciiTheme="majorHAnsi" w:hAnsiTheme="majorHAnsi"/>
          <w:b w:val="0"/>
          <w:bCs w:val="0"/>
          <w:sz w:val="22"/>
          <w:szCs w:val="22"/>
        </w:rPr>
        <w:t xml:space="preserve"> PLN</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na jedno i wszystkie zdarzenia</w:t>
      </w:r>
      <w:r w:rsidRPr="003E53DE">
        <w:rPr>
          <w:rFonts w:asciiTheme="majorHAnsi" w:hAnsiTheme="majorHAnsi"/>
          <w:b/>
          <w:bCs/>
          <w:sz w:val="22"/>
          <w:szCs w:val="22"/>
        </w:rPr>
        <w:t xml:space="preserve"> </w:t>
      </w:r>
      <w:r w:rsidRPr="003E53DE">
        <w:rPr>
          <w:rFonts w:asciiTheme="majorHAnsi" w:hAnsiTheme="majorHAnsi"/>
          <w:sz w:val="22"/>
          <w:szCs w:val="22"/>
        </w:rPr>
        <w:t>w okresie ubezpieczenia. Zakres ochrony obejmuje w szczególności</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szkody osobowe i rzeczowe</w:t>
      </w:r>
      <w:r w:rsidRPr="003E53DE">
        <w:rPr>
          <w:rFonts w:asciiTheme="majorHAnsi" w:hAnsiTheme="majorHAnsi"/>
          <w:b/>
          <w:bCs/>
          <w:sz w:val="22"/>
          <w:szCs w:val="22"/>
        </w:rPr>
        <w:t xml:space="preserve">, </w:t>
      </w:r>
      <w:r w:rsidRPr="003E53DE">
        <w:rPr>
          <w:rFonts w:asciiTheme="majorHAnsi" w:hAnsiTheme="majorHAnsi"/>
          <w:sz w:val="22"/>
          <w:szCs w:val="22"/>
        </w:rPr>
        <w:t>w tym</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szkody w mieniu Zamawiającego oraz osób trzecich</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szkody w istniejących instalacjach i wyposażeniu</w:t>
      </w:r>
      <w:r w:rsidRPr="003E53DE">
        <w:rPr>
          <w:rFonts w:asciiTheme="majorHAnsi" w:hAnsiTheme="majorHAnsi"/>
          <w:b/>
          <w:bCs/>
          <w:sz w:val="22"/>
          <w:szCs w:val="22"/>
        </w:rPr>
        <w:t xml:space="preserve"> </w:t>
      </w:r>
      <w:r w:rsidRPr="003E53DE">
        <w:rPr>
          <w:rFonts w:asciiTheme="majorHAnsi" w:hAnsiTheme="majorHAnsi"/>
          <w:sz w:val="22"/>
          <w:szCs w:val="22"/>
        </w:rPr>
        <w:t>oraz</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szkody wyrządzone przez podwykonawców</w:t>
      </w:r>
      <w:r w:rsidRPr="003E53DE">
        <w:rPr>
          <w:rFonts w:asciiTheme="majorHAnsi" w:hAnsiTheme="majorHAnsi"/>
          <w:b/>
          <w:bCs/>
          <w:sz w:val="22"/>
          <w:szCs w:val="22"/>
        </w:rPr>
        <w:t xml:space="preserve">, </w:t>
      </w:r>
      <w:r w:rsidRPr="003E53DE">
        <w:rPr>
          <w:rFonts w:asciiTheme="majorHAnsi" w:hAnsiTheme="majorHAnsi"/>
          <w:sz w:val="22"/>
          <w:szCs w:val="22"/>
        </w:rPr>
        <w:t>powstałe</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w związku z prowadzeniem robót w czynnym obiekcie</w:t>
      </w:r>
      <w:r w:rsidRPr="003E53DE">
        <w:rPr>
          <w:rFonts w:asciiTheme="majorHAnsi" w:hAnsiTheme="majorHAnsi"/>
          <w:b/>
          <w:bCs/>
          <w:sz w:val="22"/>
          <w:szCs w:val="22"/>
        </w:rPr>
        <w:t xml:space="preserve">, </w:t>
      </w:r>
      <w:r w:rsidRPr="003E53DE">
        <w:rPr>
          <w:rFonts w:asciiTheme="majorHAnsi" w:hAnsiTheme="majorHAnsi"/>
          <w:sz w:val="22"/>
          <w:szCs w:val="22"/>
        </w:rPr>
        <w:t>w tym także podczas prac pożarowo-niebezpiecznych.</w:t>
      </w:r>
    </w:p>
    <w:p w14:paraId="5E34423B" w14:textId="0EBDE6F1" w:rsidR="003E53DE" w:rsidRPr="003E53DE" w:rsidRDefault="003E53DE" w:rsidP="003E53DE">
      <w:pPr>
        <w:pStyle w:val="NormalnyWeb"/>
        <w:numPr>
          <w:ilvl w:val="1"/>
          <w:numId w:val="30"/>
        </w:numPr>
        <w:ind w:left="426"/>
        <w:jc w:val="both"/>
        <w:rPr>
          <w:rFonts w:asciiTheme="majorHAnsi" w:hAnsiTheme="majorHAnsi"/>
          <w:sz w:val="22"/>
          <w:szCs w:val="22"/>
        </w:rPr>
      </w:pPr>
      <w:r w:rsidRPr="003E53DE">
        <w:rPr>
          <w:rStyle w:val="Pogrubienie"/>
          <w:rFonts w:asciiTheme="majorHAnsi" w:hAnsiTheme="majorHAnsi"/>
          <w:b w:val="0"/>
          <w:bCs w:val="0"/>
          <w:sz w:val="22"/>
          <w:szCs w:val="22"/>
        </w:rPr>
        <w:t>Przed rozpoczęciem robót</w:t>
      </w:r>
      <w:r w:rsidRPr="003E53DE">
        <w:rPr>
          <w:rFonts w:asciiTheme="majorHAnsi" w:hAnsiTheme="majorHAnsi"/>
          <w:b/>
          <w:bCs/>
          <w:sz w:val="22"/>
          <w:szCs w:val="22"/>
        </w:rPr>
        <w:t xml:space="preserve"> </w:t>
      </w:r>
      <w:r w:rsidRPr="003E53DE">
        <w:rPr>
          <w:rFonts w:asciiTheme="majorHAnsi" w:hAnsiTheme="majorHAnsi"/>
          <w:sz w:val="22"/>
          <w:szCs w:val="22"/>
        </w:rPr>
        <w:t>Wykonawca doręczy Zamawiającemu</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kopię polisy/ogólnych warunków ubezpieczenia</w:t>
      </w:r>
      <w:r w:rsidRPr="003E53DE">
        <w:rPr>
          <w:rFonts w:asciiTheme="majorHAnsi" w:hAnsiTheme="majorHAnsi"/>
          <w:b/>
          <w:bCs/>
          <w:sz w:val="22"/>
          <w:szCs w:val="22"/>
        </w:rPr>
        <w:t xml:space="preserve"> </w:t>
      </w:r>
      <w:r w:rsidRPr="003E53DE">
        <w:rPr>
          <w:rFonts w:asciiTheme="majorHAnsi" w:hAnsiTheme="majorHAnsi"/>
          <w:sz w:val="22"/>
          <w:szCs w:val="22"/>
        </w:rPr>
        <w:t>wraz z</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potwierdzeniem opłacenia składki</w:t>
      </w:r>
      <w:r w:rsidRPr="003E53DE">
        <w:rPr>
          <w:rFonts w:asciiTheme="majorHAnsi" w:hAnsiTheme="majorHAnsi"/>
          <w:b/>
          <w:bCs/>
          <w:sz w:val="22"/>
          <w:szCs w:val="22"/>
        </w:rPr>
        <w:t xml:space="preserve">. </w:t>
      </w:r>
      <w:r w:rsidRPr="003E53DE">
        <w:rPr>
          <w:rFonts w:asciiTheme="majorHAnsi" w:hAnsiTheme="majorHAnsi"/>
          <w:sz w:val="22"/>
          <w:szCs w:val="22"/>
        </w:rPr>
        <w:t>Wykonawca zapewnia</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nieprzerwaną ważność</w:t>
      </w:r>
      <w:r w:rsidRPr="003E53DE">
        <w:rPr>
          <w:rFonts w:asciiTheme="majorHAnsi" w:hAnsiTheme="majorHAnsi"/>
          <w:b/>
          <w:bCs/>
          <w:sz w:val="22"/>
          <w:szCs w:val="22"/>
        </w:rPr>
        <w:t xml:space="preserve"> </w:t>
      </w:r>
      <w:r w:rsidRPr="003E53DE">
        <w:rPr>
          <w:rFonts w:asciiTheme="majorHAnsi" w:hAnsiTheme="majorHAnsi"/>
          <w:sz w:val="22"/>
          <w:szCs w:val="22"/>
        </w:rPr>
        <w:t xml:space="preserve">polisy przez cały okres realizacji Umowy i </w:t>
      </w:r>
      <w:r w:rsidRPr="003E53DE">
        <w:rPr>
          <w:rStyle w:val="Pogrubienie"/>
          <w:rFonts w:asciiTheme="majorHAnsi" w:hAnsiTheme="majorHAnsi"/>
          <w:b w:val="0"/>
          <w:bCs w:val="0"/>
          <w:sz w:val="22"/>
          <w:szCs w:val="22"/>
        </w:rPr>
        <w:t>na każde żądanie</w:t>
      </w:r>
      <w:r w:rsidRPr="003E53DE">
        <w:rPr>
          <w:rFonts w:asciiTheme="majorHAnsi" w:hAnsiTheme="majorHAnsi"/>
          <w:b/>
          <w:bCs/>
          <w:sz w:val="22"/>
          <w:szCs w:val="22"/>
        </w:rPr>
        <w:t xml:space="preserve"> </w:t>
      </w:r>
      <w:r w:rsidRPr="003E53DE">
        <w:rPr>
          <w:rFonts w:asciiTheme="majorHAnsi" w:hAnsiTheme="majorHAnsi"/>
          <w:sz w:val="22"/>
          <w:szCs w:val="22"/>
        </w:rPr>
        <w:t>Zamawiającego niezwłocznie przedkłada potwierdzenie jej obowiązywania</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Brak ważnej polisy</w:t>
      </w:r>
      <w:r w:rsidRPr="003E53DE">
        <w:rPr>
          <w:rFonts w:asciiTheme="majorHAnsi" w:hAnsiTheme="majorHAnsi"/>
          <w:b/>
          <w:bCs/>
          <w:sz w:val="22"/>
          <w:szCs w:val="22"/>
        </w:rPr>
        <w:t xml:space="preserve"> </w:t>
      </w:r>
      <w:r w:rsidRPr="003E53DE">
        <w:rPr>
          <w:rFonts w:asciiTheme="majorHAnsi" w:hAnsiTheme="majorHAnsi"/>
          <w:sz w:val="22"/>
          <w:szCs w:val="22"/>
        </w:rPr>
        <w:t>lub brak potwierdzenia jej opłacenia uprawnia Zamawiającego do</w:t>
      </w:r>
      <w:r w:rsidRPr="003E53DE">
        <w:rPr>
          <w:rFonts w:asciiTheme="majorHAnsi" w:hAnsiTheme="majorHAnsi"/>
          <w:b/>
          <w:bCs/>
          <w:sz w:val="22"/>
          <w:szCs w:val="22"/>
        </w:rPr>
        <w:t xml:space="preserve"> </w:t>
      </w:r>
      <w:r w:rsidRPr="003E53DE">
        <w:rPr>
          <w:rStyle w:val="Pogrubienie"/>
          <w:rFonts w:asciiTheme="majorHAnsi" w:hAnsiTheme="majorHAnsi"/>
          <w:b w:val="0"/>
          <w:bCs w:val="0"/>
          <w:sz w:val="22"/>
          <w:szCs w:val="22"/>
        </w:rPr>
        <w:t>wstrzymania robót do czasu uzupełnienia ubezpieczenia</w:t>
      </w:r>
      <w:r w:rsidRPr="003E53DE">
        <w:rPr>
          <w:rFonts w:asciiTheme="majorHAnsi" w:hAnsiTheme="majorHAnsi"/>
          <w:b/>
          <w:bCs/>
          <w:sz w:val="22"/>
          <w:szCs w:val="22"/>
        </w:rPr>
        <w:t xml:space="preserve">, </w:t>
      </w:r>
      <w:r w:rsidRPr="003E53DE">
        <w:rPr>
          <w:rFonts w:asciiTheme="majorHAnsi" w:hAnsiTheme="majorHAnsi"/>
          <w:sz w:val="22"/>
          <w:szCs w:val="22"/>
        </w:rPr>
        <w:t>bez prawa Wykonawcy do wydłużenia terminu realizacji ani dodatkowego wynagrodzenia.</w:t>
      </w:r>
    </w:p>
    <w:p w14:paraId="688BC2A9" w14:textId="4EC8CF88" w:rsidR="00812168" w:rsidRPr="009D76D9" w:rsidRDefault="00812168" w:rsidP="00613F45">
      <w:pPr>
        <w:pStyle w:val="Akapitzlist"/>
        <w:spacing w:line="264" w:lineRule="auto"/>
        <w:ind w:left="284"/>
        <w:jc w:val="both"/>
        <w:rPr>
          <w:rFonts w:asciiTheme="majorHAnsi" w:hAnsiTheme="majorHAnsi"/>
          <w:b/>
          <w:smallCaps/>
          <w:color w:val="000000" w:themeColor="text1"/>
          <w:sz w:val="22"/>
          <w:szCs w:val="22"/>
        </w:rPr>
      </w:pPr>
    </w:p>
    <w:p w14:paraId="06DACE5F" w14:textId="3003441B" w:rsidR="00833726" w:rsidRPr="009D76D9" w:rsidRDefault="005D6684"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w:t>
      </w:r>
      <w:r w:rsidR="00812168" w:rsidRPr="009D76D9">
        <w:rPr>
          <w:rFonts w:asciiTheme="majorHAnsi" w:hAnsiTheme="majorHAnsi"/>
          <w:b/>
          <w:smallCaps/>
          <w:color w:val="000000" w:themeColor="text1"/>
          <w:sz w:val="22"/>
          <w:szCs w:val="22"/>
        </w:rPr>
        <w:t>1</w:t>
      </w:r>
      <w:r w:rsidR="005B505D" w:rsidRPr="009D76D9">
        <w:rPr>
          <w:rFonts w:asciiTheme="majorHAnsi" w:hAnsiTheme="majorHAnsi"/>
          <w:b/>
          <w:smallCaps/>
          <w:color w:val="000000" w:themeColor="text1"/>
          <w:sz w:val="22"/>
          <w:szCs w:val="22"/>
        </w:rPr>
        <w:t>2</w:t>
      </w:r>
    </w:p>
    <w:p w14:paraId="132BD580" w14:textId="77777777" w:rsidR="005D6684" w:rsidRPr="009D76D9" w:rsidRDefault="005D6684"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Zabezpieczenie należytego wykonania Umowy</w:t>
      </w:r>
    </w:p>
    <w:p w14:paraId="13AA51D1" w14:textId="7636D22A" w:rsidR="005D6684" w:rsidRPr="009D76D9" w:rsidRDefault="005D6684" w:rsidP="00613F45">
      <w:pPr>
        <w:pStyle w:val="Akapitzlist"/>
        <w:numPr>
          <w:ilvl w:val="1"/>
          <w:numId w:val="13"/>
        </w:numPr>
        <w:spacing w:line="264" w:lineRule="auto"/>
        <w:ind w:left="284" w:hanging="284"/>
        <w:jc w:val="both"/>
        <w:rPr>
          <w:rFonts w:asciiTheme="majorHAnsi" w:hAnsiTheme="majorHAnsi"/>
          <w:color w:val="000000" w:themeColor="text1"/>
          <w:spacing w:val="-2"/>
          <w:sz w:val="22"/>
          <w:szCs w:val="22"/>
        </w:rPr>
      </w:pPr>
      <w:r w:rsidRPr="009D76D9">
        <w:rPr>
          <w:rFonts w:asciiTheme="majorHAnsi" w:hAnsiTheme="majorHAnsi"/>
          <w:color w:val="000000" w:themeColor="text1"/>
          <w:sz w:val="22"/>
          <w:szCs w:val="22"/>
        </w:rPr>
        <w:t xml:space="preserve">W związku z podpisaniem niniejszej Umowy Wykonawca wnosi </w:t>
      </w:r>
      <w:r w:rsidR="009C468E" w:rsidRPr="009D76D9">
        <w:rPr>
          <w:rFonts w:asciiTheme="majorHAnsi" w:hAnsiTheme="majorHAnsi"/>
          <w:color w:val="000000" w:themeColor="text1"/>
          <w:sz w:val="22"/>
          <w:szCs w:val="22"/>
        </w:rPr>
        <w:t>w terminie</w:t>
      </w:r>
      <w:r w:rsidR="00725CDD" w:rsidRPr="009D76D9">
        <w:rPr>
          <w:rFonts w:asciiTheme="majorHAnsi" w:hAnsiTheme="majorHAnsi"/>
          <w:color w:val="000000" w:themeColor="text1"/>
          <w:sz w:val="22"/>
          <w:szCs w:val="22"/>
        </w:rPr>
        <w:t xml:space="preserve"> do</w:t>
      </w:r>
      <w:r w:rsidR="009C468E" w:rsidRPr="009D76D9">
        <w:rPr>
          <w:rFonts w:asciiTheme="majorHAnsi" w:hAnsiTheme="majorHAnsi"/>
          <w:color w:val="000000" w:themeColor="text1"/>
          <w:sz w:val="22"/>
          <w:szCs w:val="22"/>
        </w:rPr>
        <w:t xml:space="preserve"> </w:t>
      </w:r>
      <w:r w:rsidR="00C8494C" w:rsidRPr="009D76D9">
        <w:rPr>
          <w:rFonts w:asciiTheme="majorHAnsi" w:hAnsiTheme="majorHAnsi"/>
          <w:color w:val="000000" w:themeColor="text1"/>
          <w:sz w:val="22"/>
          <w:szCs w:val="22"/>
        </w:rPr>
        <w:t xml:space="preserve">14 </w:t>
      </w:r>
      <w:r w:rsidR="009C468E" w:rsidRPr="009D76D9">
        <w:rPr>
          <w:rFonts w:asciiTheme="majorHAnsi" w:hAnsiTheme="majorHAnsi"/>
          <w:color w:val="000000" w:themeColor="text1"/>
          <w:sz w:val="22"/>
          <w:szCs w:val="22"/>
        </w:rPr>
        <w:t xml:space="preserve">dni od zawarcia umowy </w:t>
      </w:r>
      <w:r w:rsidRPr="009D76D9">
        <w:rPr>
          <w:rFonts w:asciiTheme="majorHAnsi" w:hAnsiTheme="majorHAnsi"/>
          <w:color w:val="000000" w:themeColor="text1"/>
          <w:sz w:val="22"/>
          <w:szCs w:val="22"/>
        </w:rPr>
        <w:t xml:space="preserve">na rachunek </w:t>
      </w:r>
      <w:r w:rsidRPr="009D76D9">
        <w:rPr>
          <w:rFonts w:asciiTheme="majorHAnsi" w:eastAsia="TimesNewRoman" w:hAnsiTheme="majorHAnsi"/>
          <w:color w:val="000000" w:themeColor="text1"/>
          <w:sz w:val="22"/>
          <w:szCs w:val="22"/>
        </w:rPr>
        <w:t>Zamawiającego</w:t>
      </w:r>
      <w:r w:rsidRPr="009D76D9">
        <w:rPr>
          <w:rFonts w:asciiTheme="majorHAnsi" w:hAnsiTheme="majorHAnsi"/>
          <w:color w:val="000000" w:themeColor="text1"/>
          <w:sz w:val="22"/>
          <w:szCs w:val="22"/>
        </w:rPr>
        <w:t xml:space="preserve"> </w:t>
      </w:r>
      <w:r w:rsidR="00EB1DCB" w:rsidRPr="009D76D9">
        <w:rPr>
          <w:rFonts w:asciiTheme="majorHAnsi" w:hAnsiTheme="majorHAnsi"/>
          <w:b/>
          <w:color w:val="000000" w:themeColor="text1"/>
          <w:sz w:val="22"/>
          <w:szCs w:val="22"/>
        </w:rPr>
        <w:t>5</w:t>
      </w:r>
      <w:r w:rsidRPr="009D76D9">
        <w:rPr>
          <w:rFonts w:asciiTheme="majorHAnsi" w:hAnsiTheme="majorHAnsi"/>
          <w:b/>
          <w:color w:val="000000" w:themeColor="text1"/>
          <w:sz w:val="22"/>
          <w:szCs w:val="22"/>
        </w:rPr>
        <w:t xml:space="preserve"> %</w:t>
      </w:r>
      <w:r w:rsidRPr="009D76D9">
        <w:rPr>
          <w:rFonts w:asciiTheme="majorHAnsi" w:hAnsiTheme="majorHAnsi"/>
          <w:color w:val="000000" w:themeColor="text1"/>
          <w:sz w:val="22"/>
          <w:szCs w:val="22"/>
        </w:rPr>
        <w:t xml:space="preserve"> wartości niniejsze</w:t>
      </w:r>
      <w:r w:rsidR="00181D95" w:rsidRPr="009D76D9">
        <w:rPr>
          <w:rFonts w:asciiTheme="majorHAnsi" w:hAnsiTheme="majorHAnsi"/>
          <w:color w:val="000000" w:themeColor="text1"/>
          <w:sz w:val="22"/>
          <w:szCs w:val="22"/>
        </w:rPr>
        <w:t>j</w:t>
      </w:r>
      <w:r w:rsidRPr="009D76D9">
        <w:rPr>
          <w:rFonts w:asciiTheme="majorHAnsi" w:hAnsiTheme="majorHAnsi"/>
          <w:color w:val="000000" w:themeColor="text1"/>
          <w:sz w:val="22"/>
          <w:szCs w:val="22"/>
        </w:rPr>
        <w:t xml:space="preserve"> umowy brutto tj. kwotę </w:t>
      </w:r>
      <w:r w:rsidRPr="009D76D9">
        <w:rPr>
          <w:rFonts w:asciiTheme="majorHAnsi" w:hAnsiTheme="majorHAnsi"/>
          <w:b/>
          <w:color w:val="000000" w:themeColor="text1"/>
          <w:sz w:val="22"/>
          <w:szCs w:val="22"/>
        </w:rPr>
        <w:lastRenderedPageBreak/>
        <w:t>…………………</w:t>
      </w:r>
      <w:r w:rsidR="007E0C06" w:rsidRPr="009D76D9">
        <w:rPr>
          <w:rFonts w:asciiTheme="majorHAnsi" w:hAnsiTheme="majorHAnsi"/>
          <w:b/>
          <w:color w:val="000000" w:themeColor="text1"/>
          <w:sz w:val="22"/>
          <w:szCs w:val="22"/>
        </w:rPr>
        <w:t>…..</w:t>
      </w:r>
      <w:r w:rsidRPr="009D76D9">
        <w:rPr>
          <w:rFonts w:asciiTheme="majorHAnsi" w:hAnsiTheme="majorHAnsi"/>
          <w:b/>
          <w:color w:val="000000" w:themeColor="text1"/>
          <w:sz w:val="22"/>
          <w:szCs w:val="22"/>
        </w:rPr>
        <w:t>………. zł.</w:t>
      </w:r>
      <w:r w:rsidRPr="009D76D9">
        <w:rPr>
          <w:rFonts w:asciiTheme="majorHAnsi" w:hAnsiTheme="majorHAnsi"/>
          <w:color w:val="000000" w:themeColor="text1"/>
          <w:sz w:val="22"/>
          <w:szCs w:val="22"/>
        </w:rPr>
        <w:t xml:space="preserve"> </w:t>
      </w:r>
      <w:r w:rsidRPr="009D76D9">
        <w:rPr>
          <w:rFonts w:asciiTheme="majorHAnsi" w:hAnsiTheme="majorHAnsi"/>
          <w:bCs/>
          <w:color w:val="000000" w:themeColor="text1"/>
          <w:sz w:val="22"/>
          <w:szCs w:val="22"/>
        </w:rPr>
        <w:t>(słownie: …</w:t>
      </w:r>
      <w:r w:rsidR="007E0C06" w:rsidRPr="009D76D9">
        <w:rPr>
          <w:rFonts w:asciiTheme="majorHAnsi" w:hAnsiTheme="majorHAnsi"/>
          <w:bCs/>
          <w:color w:val="000000" w:themeColor="text1"/>
          <w:sz w:val="22"/>
          <w:szCs w:val="22"/>
        </w:rPr>
        <w:t>…………………………………….</w:t>
      </w:r>
      <w:r w:rsidRPr="009D76D9">
        <w:rPr>
          <w:rFonts w:asciiTheme="majorHAnsi" w:hAnsiTheme="majorHAnsi"/>
          <w:bCs/>
          <w:color w:val="000000" w:themeColor="text1"/>
          <w:sz w:val="22"/>
          <w:szCs w:val="22"/>
        </w:rPr>
        <w:t xml:space="preserve">…………..) </w:t>
      </w:r>
      <w:r w:rsidRPr="009D76D9">
        <w:rPr>
          <w:rFonts w:asciiTheme="majorHAnsi" w:hAnsiTheme="majorHAnsi"/>
          <w:color w:val="000000" w:themeColor="text1"/>
          <w:sz w:val="22"/>
          <w:szCs w:val="22"/>
        </w:rPr>
        <w:t xml:space="preserve">tytułem zabezpieczenia, które służyć będzie </w:t>
      </w:r>
      <w:r w:rsidRPr="009D76D9">
        <w:rPr>
          <w:rFonts w:asciiTheme="majorHAnsi" w:hAnsiTheme="majorHAnsi"/>
          <w:color w:val="000000" w:themeColor="text1"/>
          <w:spacing w:val="-2"/>
          <w:sz w:val="22"/>
          <w:szCs w:val="22"/>
        </w:rPr>
        <w:t xml:space="preserve">pokryciu </w:t>
      </w:r>
      <w:r w:rsidR="009C468E" w:rsidRPr="009D76D9">
        <w:rPr>
          <w:rFonts w:asciiTheme="majorHAnsi" w:hAnsiTheme="majorHAnsi"/>
          <w:color w:val="000000" w:themeColor="text1"/>
          <w:spacing w:val="-2"/>
          <w:sz w:val="22"/>
          <w:szCs w:val="22"/>
        </w:rPr>
        <w:t xml:space="preserve">wszelkich </w:t>
      </w:r>
      <w:r w:rsidRPr="009D76D9">
        <w:rPr>
          <w:rFonts w:asciiTheme="majorHAnsi" w:hAnsiTheme="majorHAnsi"/>
          <w:color w:val="000000" w:themeColor="text1"/>
          <w:spacing w:val="-2"/>
          <w:sz w:val="22"/>
          <w:szCs w:val="22"/>
        </w:rPr>
        <w:t>roszczeń z tytułu niewykonania lub nienależytego wykonania umowy.</w:t>
      </w:r>
    </w:p>
    <w:p w14:paraId="0A4F2085" w14:textId="30299815" w:rsidR="00381D19" w:rsidRPr="009D76D9" w:rsidRDefault="00381D19" w:rsidP="00613F45">
      <w:pPr>
        <w:pStyle w:val="Akapitzlist"/>
        <w:numPr>
          <w:ilvl w:val="1"/>
          <w:numId w:val="13"/>
        </w:numPr>
        <w:spacing w:line="264" w:lineRule="auto"/>
        <w:ind w:left="284" w:hanging="284"/>
        <w:jc w:val="both"/>
        <w:rPr>
          <w:rFonts w:asciiTheme="majorHAnsi" w:hAnsiTheme="majorHAnsi"/>
          <w:color w:val="000000" w:themeColor="text1"/>
          <w:spacing w:val="-2"/>
          <w:sz w:val="22"/>
          <w:szCs w:val="22"/>
        </w:rPr>
      </w:pPr>
      <w:r w:rsidRPr="009D76D9">
        <w:rPr>
          <w:rFonts w:asciiTheme="majorHAnsi" w:hAnsiTheme="majorHAnsi" w:cstheme="minorHAnsi"/>
          <w:color w:val="000000" w:themeColor="text1"/>
          <w:sz w:val="22"/>
          <w:szCs w:val="22"/>
        </w:rPr>
        <w:t xml:space="preserve">Zabezpieczenie należytego wykonania umowy ma na celu zabezpieczenie i ewentualne zaspokojenie roszczeń Zamawiającego z tytułu niewykonania lub nienależytego wykonania umowy przez Wykonawcę, w tym </w:t>
      </w:r>
      <w:r w:rsidR="00DF0317" w:rsidRPr="009D76D9">
        <w:rPr>
          <w:rFonts w:asciiTheme="majorHAnsi" w:hAnsiTheme="majorHAnsi"/>
          <w:color w:val="000000" w:themeColor="text1"/>
          <w:sz w:val="22"/>
          <w:szCs w:val="22"/>
        </w:rPr>
        <w:t xml:space="preserve"> roszczeń z tytułu zastępczego wykonania obowiązków Wykonawcy przez Zamawiającego, </w:t>
      </w:r>
      <w:r w:rsidRPr="009D76D9">
        <w:rPr>
          <w:rFonts w:asciiTheme="majorHAnsi" w:hAnsiTheme="majorHAnsi" w:cstheme="minorHAnsi"/>
          <w:color w:val="000000" w:themeColor="text1"/>
          <w:sz w:val="22"/>
          <w:szCs w:val="22"/>
        </w:rPr>
        <w:t>usunięcia wad</w:t>
      </w:r>
      <w:r w:rsidR="0009363C" w:rsidRPr="009D76D9">
        <w:rPr>
          <w:rFonts w:asciiTheme="majorHAnsi" w:hAnsiTheme="majorHAnsi" w:cstheme="minorHAnsi"/>
          <w:color w:val="000000" w:themeColor="text1"/>
          <w:sz w:val="22"/>
          <w:szCs w:val="22"/>
        </w:rPr>
        <w:t>, usunięcia usterek</w:t>
      </w:r>
      <w:r w:rsidRPr="009D76D9">
        <w:rPr>
          <w:rFonts w:asciiTheme="majorHAnsi" w:hAnsiTheme="majorHAnsi" w:cstheme="minorHAnsi"/>
          <w:color w:val="000000" w:themeColor="text1"/>
          <w:sz w:val="22"/>
          <w:szCs w:val="22"/>
        </w:rPr>
        <w:t>, roszczeń Zamawiającego wobec Wykonawcy o zapłatę kar umownych</w:t>
      </w:r>
      <w:r w:rsidR="0009363C" w:rsidRPr="009D76D9">
        <w:rPr>
          <w:rFonts w:asciiTheme="majorHAnsi" w:hAnsiTheme="majorHAnsi" w:cstheme="minorHAnsi"/>
          <w:color w:val="000000" w:themeColor="text1"/>
          <w:sz w:val="22"/>
          <w:szCs w:val="22"/>
        </w:rPr>
        <w:t>,  a  także ewentualnych roszczeń Podwykonawców względem Zamawiającego</w:t>
      </w:r>
      <w:r w:rsidRPr="009D76D9">
        <w:rPr>
          <w:rFonts w:asciiTheme="majorHAnsi" w:hAnsiTheme="majorHAnsi" w:cstheme="minorHAnsi"/>
          <w:color w:val="000000" w:themeColor="text1"/>
          <w:sz w:val="22"/>
          <w:szCs w:val="22"/>
        </w:rPr>
        <w:t>.</w:t>
      </w:r>
    </w:p>
    <w:p w14:paraId="4ACFD7D6" w14:textId="77777777" w:rsidR="00381D19" w:rsidRPr="009D76D9" w:rsidRDefault="00381D19" w:rsidP="00613F45">
      <w:pPr>
        <w:pStyle w:val="Akapitzlist"/>
        <w:numPr>
          <w:ilvl w:val="1"/>
          <w:numId w:val="13"/>
        </w:numPr>
        <w:spacing w:line="264" w:lineRule="auto"/>
        <w:ind w:left="284" w:hanging="284"/>
        <w:jc w:val="both"/>
        <w:rPr>
          <w:rFonts w:asciiTheme="majorHAnsi" w:hAnsiTheme="majorHAnsi"/>
          <w:color w:val="000000" w:themeColor="text1"/>
          <w:spacing w:val="-2"/>
          <w:sz w:val="22"/>
          <w:szCs w:val="22"/>
        </w:rPr>
      </w:pPr>
      <w:r w:rsidRPr="009D76D9">
        <w:rPr>
          <w:rFonts w:asciiTheme="majorHAnsi" w:hAnsiTheme="majorHAnsi" w:cstheme="minorHAnsi"/>
          <w:color w:val="000000" w:themeColor="text1"/>
          <w:sz w:val="22"/>
          <w:szCs w:val="22"/>
        </w:rPr>
        <w:t xml:space="preserve">Beneficjentem Zabezpieczenia należytego wykonania umowy jest Zamawiający. </w:t>
      </w:r>
    </w:p>
    <w:p w14:paraId="3D494B59" w14:textId="443187E5" w:rsidR="00381D19" w:rsidRPr="009D76D9" w:rsidRDefault="00381D19" w:rsidP="00613F45">
      <w:pPr>
        <w:pStyle w:val="Akapitzlist"/>
        <w:numPr>
          <w:ilvl w:val="1"/>
          <w:numId w:val="13"/>
        </w:numPr>
        <w:spacing w:line="264" w:lineRule="auto"/>
        <w:ind w:left="284" w:hanging="284"/>
        <w:jc w:val="both"/>
        <w:rPr>
          <w:rFonts w:asciiTheme="majorHAnsi" w:hAnsiTheme="majorHAnsi"/>
          <w:color w:val="000000" w:themeColor="text1"/>
          <w:spacing w:val="-2"/>
          <w:sz w:val="22"/>
          <w:szCs w:val="22"/>
        </w:rPr>
      </w:pPr>
      <w:r w:rsidRPr="009D76D9">
        <w:rPr>
          <w:rFonts w:asciiTheme="majorHAnsi" w:hAnsiTheme="majorHAnsi" w:cstheme="minorHAnsi"/>
          <w:color w:val="000000" w:themeColor="text1"/>
          <w:sz w:val="22"/>
          <w:szCs w:val="22"/>
        </w:rPr>
        <w:t>Koszty Zabezpieczenia należytego wykonania umowy ponosi Wykonawca.</w:t>
      </w:r>
    </w:p>
    <w:p w14:paraId="081168E4" w14:textId="77777777" w:rsidR="005D6684" w:rsidRPr="009D76D9" w:rsidRDefault="005D6684" w:rsidP="00613F45">
      <w:pPr>
        <w:pStyle w:val="Akapitzlist"/>
        <w:numPr>
          <w:ilvl w:val="1"/>
          <w:numId w:val="13"/>
        </w:numPr>
        <w:spacing w:line="264" w:lineRule="auto"/>
        <w:ind w:left="284" w:hanging="284"/>
        <w:jc w:val="both"/>
        <w:rPr>
          <w:rFonts w:asciiTheme="majorHAnsi" w:hAnsiTheme="majorHAnsi"/>
          <w:color w:val="000000" w:themeColor="text1"/>
          <w:sz w:val="22"/>
          <w:szCs w:val="22"/>
        </w:rPr>
      </w:pPr>
      <w:r w:rsidRPr="009D76D9">
        <w:rPr>
          <w:rFonts w:asciiTheme="majorHAnsi" w:eastAsia="TimesNewRoman" w:hAnsiTheme="majorHAnsi"/>
          <w:color w:val="000000" w:themeColor="text1"/>
          <w:sz w:val="22"/>
          <w:szCs w:val="22"/>
        </w:rPr>
        <w:t>Zamawiający</w:t>
      </w:r>
      <w:r w:rsidRPr="009D76D9">
        <w:rPr>
          <w:rFonts w:asciiTheme="majorHAnsi" w:hAnsiTheme="majorHAnsi"/>
          <w:color w:val="000000" w:themeColor="text1"/>
          <w:sz w:val="22"/>
          <w:szCs w:val="22"/>
        </w:rPr>
        <w:t xml:space="preserve"> zobowiązuje się zwrócić lub zwolnić zabezpieczenie w następujący sposób:</w:t>
      </w:r>
    </w:p>
    <w:p w14:paraId="47077106" w14:textId="15881379" w:rsidR="00D27983" w:rsidRPr="009D76D9" w:rsidRDefault="00F929DB" w:rsidP="00613F45">
      <w:pPr>
        <w:pStyle w:val="Akapitzlist"/>
        <w:numPr>
          <w:ilvl w:val="0"/>
          <w:numId w:val="14"/>
        </w:numPr>
        <w:spacing w:line="264" w:lineRule="auto"/>
        <w:jc w:val="both"/>
        <w:rPr>
          <w:rFonts w:asciiTheme="majorHAnsi" w:hAnsiTheme="majorHAnsi"/>
          <w:color w:val="000000" w:themeColor="text1"/>
          <w:sz w:val="22"/>
          <w:szCs w:val="22"/>
        </w:rPr>
      </w:pPr>
      <w:r w:rsidRPr="009D76D9">
        <w:rPr>
          <w:rFonts w:asciiTheme="majorHAnsi" w:hAnsiTheme="majorHAnsi"/>
          <w:b/>
          <w:color w:val="000000" w:themeColor="text1"/>
          <w:sz w:val="22"/>
          <w:szCs w:val="22"/>
        </w:rPr>
        <w:t>5</w:t>
      </w:r>
      <w:r w:rsidR="005D6684" w:rsidRPr="009D76D9">
        <w:rPr>
          <w:rFonts w:asciiTheme="majorHAnsi" w:hAnsiTheme="majorHAnsi"/>
          <w:b/>
          <w:color w:val="000000" w:themeColor="text1"/>
          <w:sz w:val="22"/>
          <w:szCs w:val="22"/>
        </w:rPr>
        <w:t>0% wartości zabezpieczenia</w:t>
      </w:r>
      <w:r w:rsidR="005D6684" w:rsidRPr="009D76D9">
        <w:rPr>
          <w:rFonts w:asciiTheme="majorHAnsi" w:hAnsiTheme="majorHAnsi"/>
          <w:color w:val="000000" w:themeColor="text1"/>
          <w:sz w:val="22"/>
          <w:szCs w:val="22"/>
        </w:rPr>
        <w:t xml:space="preserve"> tj. kwotę w wysokości ………… zł w terminie</w:t>
      </w:r>
      <w:r w:rsidR="005D6684" w:rsidRPr="009D76D9">
        <w:rPr>
          <w:rFonts w:asciiTheme="majorHAnsi" w:hAnsiTheme="majorHAnsi"/>
          <w:b/>
          <w:color w:val="000000" w:themeColor="text1"/>
          <w:sz w:val="22"/>
          <w:szCs w:val="22"/>
        </w:rPr>
        <w:t xml:space="preserve"> 30 dni</w:t>
      </w:r>
      <w:r w:rsidR="005D6684" w:rsidRPr="009D76D9">
        <w:rPr>
          <w:rFonts w:asciiTheme="majorHAnsi" w:hAnsiTheme="majorHAnsi"/>
          <w:color w:val="000000" w:themeColor="text1"/>
          <w:sz w:val="22"/>
          <w:szCs w:val="22"/>
        </w:rPr>
        <w:t xml:space="preserve"> od końcowego odbioru bez zastrzeżeń ze strony Zamawiającego</w:t>
      </w:r>
      <w:r w:rsidR="00D27983" w:rsidRPr="009D76D9">
        <w:rPr>
          <w:rFonts w:asciiTheme="majorHAnsi" w:hAnsiTheme="majorHAnsi"/>
          <w:color w:val="000000" w:themeColor="text1"/>
          <w:sz w:val="22"/>
          <w:szCs w:val="22"/>
        </w:rPr>
        <w:t>;</w:t>
      </w:r>
    </w:p>
    <w:p w14:paraId="1EF19B84" w14:textId="3D8A4DDB" w:rsidR="005D6684" w:rsidRPr="009D76D9" w:rsidRDefault="00D27983" w:rsidP="00613F45">
      <w:pPr>
        <w:pStyle w:val="Akapitzlist"/>
        <w:numPr>
          <w:ilvl w:val="0"/>
          <w:numId w:val="14"/>
        </w:numPr>
        <w:spacing w:line="264" w:lineRule="auto"/>
        <w:jc w:val="both"/>
        <w:rPr>
          <w:rFonts w:asciiTheme="majorHAnsi" w:hAnsiTheme="majorHAnsi"/>
          <w:color w:val="000000" w:themeColor="text1"/>
          <w:sz w:val="22"/>
          <w:szCs w:val="22"/>
        </w:rPr>
      </w:pPr>
      <w:r w:rsidRPr="009D76D9">
        <w:rPr>
          <w:rFonts w:asciiTheme="majorHAnsi" w:hAnsiTheme="majorHAnsi"/>
          <w:b/>
          <w:bCs/>
          <w:color w:val="000000" w:themeColor="text1"/>
          <w:sz w:val="22"/>
          <w:szCs w:val="22"/>
        </w:rPr>
        <w:t>20% wartości zabezpieczenia</w:t>
      </w:r>
      <w:r w:rsidRPr="009D76D9">
        <w:rPr>
          <w:rFonts w:asciiTheme="majorHAnsi" w:hAnsiTheme="majorHAnsi"/>
          <w:color w:val="000000" w:themeColor="text1"/>
          <w:sz w:val="22"/>
          <w:szCs w:val="22"/>
        </w:rPr>
        <w:t xml:space="preserve">  tj. kwotę w wysokości ….. zł w</w:t>
      </w:r>
      <w:r w:rsidR="00A03800">
        <w:rPr>
          <w:rFonts w:asciiTheme="majorHAnsi" w:hAnsiTheme="majorHAnsi"/>
          <w:color w:val="000000" w:themeColor="text1"/>
          <w:sz w:val="22"/>
          <w:szCs w:val="22"/>
        </w:rPr>
        <w:t xml:space="preserve"> </w:t>
      </w:r>
      <w:r w:rsidR="00A03800">
        <w:t xml:space="preserve"> terminie 30 dni </w:t>
      </w:r>
      <w:r w:rsidR="00A03800">
        <w:rPr>
          <w:rStyle w:val="Pogrubienie"/>
        </w:rPr>
        <w:t>od podpisania bezusterkowego protokołu odbioru końcowego oraz przekazania kompletnej dokumentacji powykonawczej</w:t>
      </w:r>
      <w:r w:rsidR="005D6684" w:rsidRPr="009D76D9">
        <w:rPr>
          <w:rFonts w:asciiTheme="majorHAnsi" w:hAnsiTheme="majorHAnsi"/>
          <w:color w:val="000000" w:themeColor="text1"/>
          <w:sz w:val="22"/>
          <w:szCs w:val="22"/>
        </w:rPr>
        <w:t>;</w:t>
      </w:r>
    </w:p>
    <w:p w14:paraId="6EB989C9" w14:textId="36DD133C" w:rsidR="00381D19" w:rsidRPr="009D76D9" w:rsidRDefault="000064DE" w:rsidP="00613F45">
      <w:pPr>
        <w:pStyle w:val="Akapitzlist"/>
        <w:numPr>
          <w:ilvl w:val="0"/>
          <w:numId w:val="14"/>
        </w:numPr>
        <w:spacing w:line="264" w:lineRule="auto"/>
        <w:jc w:val="both"/>
        <w:rPr>
          <w:rFonts w:asciiTheme="majorHAnsi" w:hAnsiTheme="majorHAnsi"/>
          <w:color w:val="000000" w:themeColor="text1"/>
          <w:sz w:val="22"/>
          <w:szCs w:val="22"/>
        </w:rPr>
      </w:pPr>
      <w:r w:rsidRPr="009D76D9">
        <w:rPr>
          <w:rFonts w:asciiTheme="majorHAnsi" w:hAnsiTheme="majorHAnsi"/>
          <w:b/>
          <w:color w:val="000000" w:themeColor="text1"/>
          <w:sz w:val="22"/>
          <w:szCs w:val="22"/>
        </w:rPr>
        <w:t>3</w:t>
      </w:r>
      <w:r w:rsidR="005D6684" w:rsidRPr="009D76D9">
        <w:rPr>
          <w:rFonts w:asciiTheme="majorHAnsi" w:hAnsiTheme="majorHAnsi"/>
          <w:b/>
          <w:color w:val="000000" w:themeColor="text1"/>
          <w:sz w:val="22"/>
          <w:szCs w:val="22"/>
        </w:rPr>
        <w:t>0% wartości zabezpieczenia</w:t>
      </w:r>
      <w:r w:rsidR="005D6684" w:rsidRPr="009D76D9">
        <w:rPr>
          <w:rFonts w:asciiTheme="majorHAnsi" w:hAnsiTheme="majorHAnsi"/>
          <w:color w:val="000000" w:themeColor="text1"/>
          <w:sz w:val="22"/>
          <w:szCs w:val="22"/>
        </w:rPr>
        <w:t xml:space="preserve"> </w:t>
      </w:r>
      <w:r w:rsidR="00381D19" w:rsidRPr="009D76D9">
        <w:rPr>
          <w:rFonts w:asciiTheme="majorHAnsi" w:hAnsiTheme="majorHAnsi" w:cstheme="minorHAnsi"/>
          <w:b/>
          <w:bCs/>
          <w:color w:val="000000" w:themeColor="text1"/>
          <w:sz w:val="22"/>
          <w:szCs w:val="22"/>
        </w:rPr>
        <w:t xml:space="preserve">roszczeń z tytułu rękojmi </w:t>
      </w:r>
      <w:r w:rsidR="005D6684" w:rsidRPr="009D76D9">
        <w:rPr>
          <w:rFonts w:asciiTheme="majorHAnsi" w:hAnsiTheme="majorHAnsi"/>
          <w:color w:val="000000" w:themeColor="text1"/>
          <w:sz w:val="22"/>
          <w:szCs w:val="22"/>
        </w:rPr>
        <w:t xml:space="preserve">tj. kwotę w wysokości …………  zł w terminie </w:t>
      </w:r>
      <w:r w:rsidR="005D6684" w:rsidRPr="009D76D9">
        <w:rPr>
          <w:rFonts w:asciiTheme="majorHAnsi" w:hAnsiTheme="majorHAnsi"/>
          <w:b/>
          <w:color w:val="000000" w:themeColor="text1"/>
          <w:sz w:val="22"/>
          <w:szCs w:val="22"/>
        </w:rPr>
        <w:t>1</w:t>
      </w:r>
      <w:r w:rsidR="00381D19" w:rsidRPr="009D76D9">
        <w:rPr>
          <w:rFonts w:asciiTheme="majorHAnsi" w:hAnsiTheme="majorHAnsi"/>
          <w:b/>
          <w:color w:val="000000" w:themeColor="text1"/>
          <w:sz w:val="22"/>
          <w:szCs w:val="22"/>
        </w:rPr>
        <w:t>5</w:t>
      </w:r>
      <w:r w:rsidR="005D6684" w:rsidRPr="009D76D9">
        <w:rPr>
          <w:rFonts w:asciiTheme="majorHAnsi" w:hAnsiTheme="majorHAnsi"/>
          <w:b/>
          <w:color w:val="000000" w:themeColor="text1"/>
          <w:sz w:val="22"/>
          <w:szCs w:val="22"/>
        </w:rPr>
        <w:t xml:space="preserve"> dni </w:t>
      </w:r>
      <w:r w:rsidR="005D6684" w:rsidRPr="009D76D9">
        <w:rPr>
          <w:rFonts w:asciiTheme="majorHAnsi" w:hAnsiTheme="majorHAnsi"/>
          <w:color w:val="000000" w:themeColor="text1"/>
          <w:sz w:val="22"/>
          <w:szCs w:val="22"/>
        </w:rPr>
        <w:t xml:space="preserve">od daty upływu okresu </w:t>
      </w:r>
      <w:r w:rsidR="00381D19" w:rsidRPr="009D76D9">
        <w:rPr>
          <w:rFonts w:asciiTheme="majorHAnsi" w:hAnsiTheme="majorHAnsi"/>
          <w:color w:val="000000" w:themeColor="text1"/>
          <w:sz w:val="22"/>
          <w:szCs w:val="22"/>
        </w:rPr>
        <w:t>rękojmi</w:t>
      </w:r>
      <w:r w:rsidR="005D6684" w:rsidRPr="009D76D9">
        <w:rPr>
          <w:rFonts w:asciiTheme="majorHAnsi" w:hAnsiTheme="majorHAnsi"/>
          <w:color w:val="000000" w:themeColor="text1"/>
          <w:sz w:val="22"/>
          <w:szCs w:val="22"/>
        </w:rPr>
        <w:t>.</w:t>
      </w:r>
    </w:p>
    <w:p w14:paraId="23CD513F" w14:textId="713C37E6" w:rsidR="005D6684" w:rsidRPr="009D76D9" w:rsidRDefault="005D6684" w:rsidP="00613F45">
      <w:pPr>
        <w:pStyle w:val="Akapitzlist"/>
        <w:numPr>
          <w:ilvl w:val="1"/>
          <w:numId w:val="1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 przypadku nienależytego wykonania umowy lub nieusunięcia wad przedmiotu umowy, w tym wad ujawnionych w okresie gwarancji i rękojmi w wyznaczonym terminie, </w:t>
      </w:r>
      <w:r w:rsidRPr="009D76D9">
        <w:rPr>
          <w:rFonts w:asciiTheme="majorHAnsi" w:eastAsia="TimesNewRoman" w:hAnsiTheme="majorHAnsi"/>
          <w:color w:val="000000" w:themeColor="text1"/>
          <w:sz w:val="22"/>
          <w:szCs w:val="22"/>
        </w:rPr>
        <w:t>Zamawiający</w:t>
      </w:r>
      <w:r w:rsidRPr="009D76D9">
        <w:rPr>
          <w:rFonts w:asciiTheme="majorHAnsi" w:hAnsiTheme="majorHAnsi"/>
          <w:color w:val="000000" w:themeColor="text1"/>
          <w:sz w:val="22"/>
          <w:szCs w:val="22"/>
        </w:rPr>
        <w:t xml:space="preserve"> ma prawo zatrzymania udzielonego zabezpieczenia i pokrycia z niego wszelkich kosztów, wydatków, odsetek i szkód jakie poniósł w wyniku nienależytego wykonania umowy lub nieusunięcia wad w terminie. W szczególności </w:t>
      </w:r>
      <w:r w:rsidRPr="009D76D9">
        <w:rPr>
          <w:rFonts w:asciiTheme="majorHAnsi" w:eastAsia="TimesNewRoman" w:hAnsiTheme="majorHAnsi"/>
          <w:color w:val="000000" w:themeColor="text1"/>
          <w:sz w:val="22"/>
          <w:szCs w:val="22"/>
        </w:rPr>
        <w:t>Zamawiający</w:t>
      </w:r>
      <w:r w:rsidRPr="009D76D9">
        <w:rPr>
          <w:rFonts w:asciiTheme="majorHAnsi" w:hAnsiTheme="majorHAnsi"/>
          <w:color w:val="000000" w:themeColor="text1"/>
          <w:sz w:val="22"/>
          <w:szCs w:val="22"/>
        </w:rPr>
        <w:t xml:space="preserve"> ma prawo do pokrycia z udzielonego zabezpieczenia kosztów wykonania zastępczego, jak również do potrącenia kar umownych naliczonych na podstawie niniejszej umowy. Niewykorzystana część zabezpieczenia zostanie zwrócona Wykonawcy po wykorzystaniu zabezpieczenia zgodnie z celami</w:t>
      </w:r>
      <w:r w:rsidR="00E0093F"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dla których zostało udzielone.</w:t>
      </w:r>
    </w:p>
    <w:p w14:paraId="16B290B1" w14:textId="23556FAE" w:rsidR="005D6684" w:rsidRPr="009D76D9" w:rsidRDefault="004D183D" w:rsidP="00613F45">
      <w:pPr>
        <w:pStyle w:val="Akapitzlist"/>
        <w:numPr>
          <w:ilvl w:val="1"/>
          <w:numId w:val="1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 przypadku gdy wierzytelności, o których mowa w ust. </w:t>
      </w:r>
      <w:r w:rsidR="00D27983" w:rsidRPr="009D76D9">
        <w:rPr>
          <w:rFonts w:asciiTheme="majorHAnsi" w:hAnsiTheme="majorHAnsi"/>
          <w:color w:val="000000" w:themeColor="text1"/>
          <w:sz w:val="22"/>
          <w:szCs w:val="22"/>
        </w:rPr>
        <w:t>6</w:t>
      </w:r>
      <w:r w:rsidRPr="009D76D9">
        <w:rPr>
          <w:rFonts w:asciiTheme="majorHAnsi" w:hAnsiTheme="majorHAnsi"/>
          <w:color w:val="000000" w:themeColor="text1"/>
          <w:sz w:val="22"/>
          <w:szCs w:val="22"/>
        </w:rPr>
        <w:t xml:space="preserve"> przekroczą wartość zabezpieczenia gwarancyjnego, </w:t>
      </w:r>
      <w:r w:rsidR="005D6684" w:rsidRPr="009D76D9">
        <w:rPr>
          <w:rFonts w:asciiTheme="majorHAnsi" w:hAnsiTheme="majorHAnsi"/>
          <w:color w:val="000000" w:themeColor="text1"/>
          <w:sz w:val="22"/>
          <w:szCs w:val="22"/>
        </w:rPr>
        <w:t xml:space="preserve">Wykonawca wyraża zgodę na potrącenie </w:t>
      </w:r>
      <w:r w:rsidRPr="009D76D9">
        <w:rPr>
          <w:rFonts w:asciiTheme="majorHAnsi" w:hAnsiTheme="majorHAnsi"/>
          <w:color w:val="000000" w:themeColor="text1"/>
          <w:sz w:val="22"/>
          <w:szCs w:val="22"/>
        </w:rPr>
        <w:t xml:space="preserve">ich </w:t>
      </w:r>
      <w:r w:rsidR="005D6684" w:rsidRPr="009D76D9">
        <w:rPr>
          <w:rFonts w:asciiTheme="majorHAnsi" w:hAnsiTheme="majorHAnsi"/>
          <w:color w:val="000000" w:themeColor="text1"/>
          <w:sz w:val="22"/>
          <w:szCs w:val="22"/>
        </w:rPr>
        <w:t>z należnego mu wynagrodzenia.</w:t>
      </w:r>
    </w:p>
    <w:p w14:paraId="04314175" w14:textId="77777777" w:rsidR="009D61A6" w:rsidRPr="009D76D9" w:rsidRDefault="005D6684" w:rsidP="00613F45">
      <w:pPr>
        <w:pStyle w:val="Akapitzlist"/>
        <w:numPr>
          <w:ilvl w:val="1"/>
          <w:numId w:val="1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Strony dopuszczają możliwość zamiany zabezpieczenia pieniężnego na gwarancję bankową lub ubezpieczeniową płatną bezwarunkowo na pierwsze żądanie Zamawiającego. Zmiana sposobu zabezpieczenia wymaga zgody </w:t>
      </w:r>
      <w:r w:rsidRPr="009D76D9">
        <w:rPr>
          <w:rFonts w:asciiTheme="majorHAnsi" w:eastAsia="TimesNewRoman" w:hAnsiTheme="majorHAnsi"/>
          <w:color w:val="000000" w:themeColor="text1"/>
          <w:sz w:val="22"/>
          <w:szCs w:val="22"/>
        </w:rPr>
        <w:t>Zamawiającego</w:t>
      </w:r>
      <w:r w:rsidRPr="009D76D9">
        <w:rPr>
          <w:rFonts w:asciiTheme="majorHAnsi" w:hAnsiTheme="majorHAnsi"/>
          <w:color w:val="000000" w:themeColor="text1"/>
          <w:sz w:val="22"/>
          <w:szCs w:val="22"/>
        </w:rPr>
        <w:t xml:space="preserve">. Treść gwarancji bankowej lub ubezpieczeniowej musi być uprzednio zaakceptowana przez </w:t>
      </w:r>
      <w:r w:rsidRPr="009D76D9">
        <w:rPr>
          <w:rFonts w:asciiTheme="majorHAnsi" w:eastAsia="TimesNewRoman" w:hAnsiTheme="majorHAnsi"/>
          <w:color w:val="000000" w:themeColor="text1"/>
          <w:sz w:val="22"/>
          <w:szCs w:val="22"/>
        </w:rPr>
        <w:t>Zamawiającego</w:t>
      </w:r>
      <w:r w:rsidRPr="009D76D9">
        <w:rPr>
          <w:rFonts w:asciiTheme="majorHAnsi" w:hAnsiTheme="majorHAnsi"/>
          <w:color w:val="000000" w:themeColor="text1"/>
          <w:sz w:val="22"/>
          <w:szCs w:val="22"/>
        </w:rPr>
        <w:t xml:space="preserve">. Dostarczenie gwarancji o treści niezaakceptowanej przez </w:t>
      </w:r>
      <w:r w:rsidRPr="009D76D9">
        <w:rPr>
          <w:rFonts w:asciiTheme="majorHAnsi" w:eastAsia="TimesNewRoman" w:hAnsiTheme="majorHAnsi"/>
          <w:color w:val="000000" w:themeColor="text1"/>
          <w:sz w:val="22"/>
          <w:szCs w:val="22"/>
        </w:rPr>
        <w:t>Zamawiającego</w:t>
      </w:r>
      <w:r w:rsidRPr="009D76D9">
        <w:rPr>
          <w:rFonts w:asciiTheme="majorHAnsi" w:hAnsiTheme="majorHAnsi"/>
          <w:color w:val="000000" w:themeColor="text1"/>
          <w:sz w:val="22"/>
          <w:szCs w:val="22"/>
        </w:rPr>
        <w:t xml:space="preserve"> nie wywołuje skutku w postaci zmiany sposobu zabezpieczenia. Strony mogą również uzgodnić inną formę zabezpieczenia. </w:t>
      </w:r>
    </w:p>
    <w:p w14:paraId="3CEE7321" w14:textId="77777777" w:rsidR="00EA7DBE" w:rsidRPr="009D76D9" w:rsidRDefault="00F06AFC" w:rsidP="00613F45">
      <w:pPr>
        <w:pStyle w:val="Akapitzlist"/>
        <w:numPr>
          <w:ilvl w:val="1"/>
          <w:numId w:val="13"/>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Zakazuje się dokonywania przeniesienia praw wynikających z Umowy wierzytelności bez uprzedniej zgody Zamawiającego wyrażonej na piśmie pod rygorem nieważności i bezskuteczności</w:t>
      </w:r>
      <w:r w:rsidR="00725CDD" w:rsidRPr="009D76D9">
        <w:rPr>
          <w:rFonts w:asciiTheme="majorHAnsi" w:hAnsiTheme="majorHAnsi"/>
          <w:color w:val="000000" w:themeColor="text1"/>
          <w:sz w:val="22"/>
          <w:szCs w:val="22"/>
        </w:rPr>
        <w:t>.</w:t>
      </w:r>
    </w:p>
    <w:p w14:paraId="40B97FB2" w14:textId="77777777" w:rsidR="001773F0" w:rsidRPr="009D76D9" w:rsidRDefault="001773F0" w:rsidP="00613F45">
      <w:pPr>
        <w:spacing w:line="264" w:lineRule="auto"/>
        <w:rPr>
          <w:rFonts w:asciiTheme="majorHAnsi" w:hAnsiTheme="majorHAnsi"/>
          <w:b/>
          <w:smallCaps/>
          <w:color w:val="000000" w:themeColor="text1"/>
          <w:sz w:val="22"/>
          <w:szCs w:val="22"/>
        </w:rPr>
      </w:pPr>
    </w:p>
    <w:p w14:paraId="71FAAD3D" w14:textId="4AEE5CC2" w:rsidR="005D6684" w:rsidRPr="009D76D9" w:rsidRDefault="005D6684"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w:t>
      </w:r>
      <w:r w:rsidR="00430E99" w:rsidRPr="009D76D9">
        <w:rPr>
          <w:rFonts w:asciiTheme="majorHAnsi" w:hAnsiTheme="majorHAnsi"/>
          <w:b/>
          <w:smallCaps/>
          <w:color w:val="000000" w:themeColor="text1"/>
          <w:sz w:val="22"/>
          <w:szCs w:val="22"/>
        </w:rPr>
        <w:t>1</w:t>
      </w:r>
      <w:r w:rsidR="005B505D" w:rsidRPr="009D76D9">
        <w:rPr>
          <w:rFonts w:asciiTheme="majorHAnsi" w:hAnsiTheme="majorHAnsi"/>
          <w:b/>
          <w:smallCaps/>
          <w:color w:val="000000" w:themeColor="text1"/>
          <w:sz w:val="22"/>
          <w:szCs w:val="22"/>
        </w:rPr>
        <w:t>3</w:t>
      </w:r>
    </w:p>
    <w:p w14:paraId="38D4DF64" w14:textId="77777777" w:rsidR="005D6684" w:rsidRPr="009D76D9" w:rsidRDefault="005D6684"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Kary umowne</w:t>
      </w:r>
    </w:p>
    <w:p w14:paraId="598ADE43" w14:textId="77777777" w:rsidR="005D6684" w:rsidRPr="009D76D9" w:rsidRDefault="005D6684"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Wykonawca zapłaci Zamawiającemu kary umowne za:</w:t>
      </w:r>
    </w:p>
    <w:p w14:paraId="3F7D8F80" w14:textId="31CBFEB8" w:rsidR="005D6684" w:rsidRPr="009D76D9" w:rsidRDefault="005D6684" w:rsidP="00613F45">
      <w:pPr>
        <w:pStyle w:val="Akapitzlist"/>
        <w:numPr>
          <w:ilvl w:val="2"/>
          <w:numId w:val="16"/>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nieterminowe wykonanie umowy – </w:t>
      </w:r>
      <w:r w:rsidRPr="009D76D9">
        <w:rPr>
          <w:rFonts w:asciiTheme="majorHAnsi" w:hAnsiTheme="majorHAnsi"/>
          <w:b/>
          <w:color w:val="000000" w:themeColor="text1"/>
          <w:sz w:val="22"/>
          <w:szCs w:val="22"/>
        </w:rPr>
        <w:t>0,</w:t>
      </w:r>
      <w:r w:rsidR="001C4401" w:rsidRPr="009D76D9">
        <w:rPr>
          <w:rFonts w:asciiTheme="majorHAnsi" w:hAnsiTheme="majorHAnsi"/>
          <w:b/>
          <w:color w:val="000000" w:themeColor="text1"/>
          <w:sz w:val="22"/>
          <w:szCs w:val="22"/>
        </w:rPr>
        <w:t>1</w:t>
      </w:r>
      <w:r w:rsidRPr="009D76D9">
        <w:rPr>
          <w:rFonts w:asciiTheme="majorHAnsi" w:hAnsiTheme="majorHAnsi"/>
          <w:b/>
          <w:color w:val="000000" w:themeColor="text1"/>
          <w:sz w:val="22"/>
          <w:szCs w:val="22"/>
        </w:rPr>
        <w:t xml:space="preserve"> %</w:t>
      </w:r>
      <w:r w:rsidRPr="009D76D9">
        <w:rPr>
          <w:rFonts w:asciiTheme="majorHAnsi" w:hAnsiTheme="majorHAnsi"/>
          <w:color w:val="000000" w:themeColor="text1"/>
          <w:sz w:val="22"/>
          <w:szCs w:val="22"/>
        </w:rPr>
        <w:t xml:space="preserve"> wynagrodzenia umownego brutto, o którym mowa w § </w:t>
      </w:r>
      <w:r w:rsidR="009740BD" w:rsidRPr="009D76D9">
        <w:rPr>
          <w:rFonts w:asciiTheme="majorHAnsi" w:hAnsiTheme="majorHAnsi"/>
          <w:color w:val="000000" w:themeColor="text1"/>
          <w:sz w:val="22"/>
          <w:szCs w:val="22"/>
        </w:rPr>
        <w:t>8</w:t>
      </w:r>
      <w:r w:rsidRPr="009D76D9">
        <w:rPr>
          <w:rFonts w:asciiTheme="majorHAnsi" w:hAnsiTheme="majorHAnsi"/>
          <w:color w:val="000000" w:themeColor="text1"/>
          <w:sz w:val="22"/>
          <w:szCs w:val="22"/>
        </w:rPr>
        <w:t xml:space="preserve"> ust. 1 niniejszej umowy za każdy dzień </w:t>
      </w:r>
      <w:r w:rsidR="00F8239E" w:rsidRPr="009D76D9">
        <w:rPr>
          <w:rFonts w:asciiTheme="majorHAnsi" w:hAnsiTheme="majorHAnsi"/>
          <w:color w:val="000000" w:themeColor="text1"/>
          <w:sz w:val="22"/>
          <w:szCs w:val="22"/>
        </w:rPr>
        <w:t>zwłoki</w:t>
      </w:r>
      <w:r w:rsidRPr="009D76D9">
        <w:rPr>
          <w:rFonts w:asciiTheme="majorHAnsi" w:hAnsiTheme="majorHAnsi"/>
          <w:color w:val="000000" w:themeColor="text1"/>
          <w:sz w:val="22"/>
          <w:szCs w:val="22"/>
        </w:rPr>
        <w:t xml:space="preserve"> w oddaniu przedmiotu umowy,</w:t>
      </w:r>
    </w:p>
    <w:p w14:paraId="2609694D" w14:textId="33F5B2C0" w:rsidR="009740BD" w:rsidRPr="009D76D9" w:rsidRDefault="005D6684" w:rsidP="00613F45">
      <w:pPr>
        <w:pStyle w:val="Akapitzlist"/>
        <w:numPr>
          <w:ilvl w:val="2"/>
          <w:numId w:val="16"/>
        </w:numPr>
        <w:spacing w:line="264" w:lineRule="auto"/>
        <w:ind w:left="567" w:hanging="283"/>
        <w:jc w:val="both"/>
        <w:rPr>
          <w:rFonts w:asciiTheme="majorHAnsi" w:hAnsiTheme="majorHAnsi" w:cstheme="minorHAnsi"/>
          <w:color w:val="000000" w:themeColor="text1"/>
          <w:sz w:val="22"/>
          <w:szCs w:val="22"/>
        </w:rPr>
      </w:pPr>
      <w:r w:rsidRPr="009D76D9">
        <w:rPr>
          <w:rFonts w:asciiTheme="majorHAnsi" w:hAnsiTheme="majorHAnsi"/>
          <w:color w:val="000000" w:themeColor="text1"/>
          <w:sz w:val="22"/>
          <w:szCs w:val="22"/>
        </w:rPr>
        <w:t xml:space="preserve">opóźnienia w usunięciu wad– </w:t>
      </w:r>
      <w:r w:rsidRPr="009D76D9">
        <w:rPr>
          <w:rFonts w:asciiTheme="majorHAnsi" w:hAnsiTheme="majorHAnsi"/>
          <w:b/>
          <w:color w:val="000000" w:themeColor="text1"/>
          <w:sz w:val="22"/>
          <w:szCs w:val="22"/>
        </w:rPr>
        <w:t>0,1 %</w:t>
      </w:r>
      <w:r w:rsidRPr="009D76D9">
        <w:rPr>
          <w:rFonts w:asciiTheme="majorHAnsi" w:hAnsiTheme="majorHAnsi"/>
          <w:color w:val="000000" w:themeColor="text1"/>
          <w:sz w:val="22"/>
          <w:szCs w:val="22"/>
        </w:rPr>
        <w:t xml:space="preserve"> wynagrodzenia umownego brutto, o którym mowa w § </w:t>
      </w:r>
      <w:r w:rsidR="00381D19" w:rsidRPr="009D76D9">
        <w:rPr>
          <w:rFonts w:asciiTheme="majorHAnsi" w:hAnsiTheme="majorHAnsi"/>
          <w:color w:val="000000" w:themeColor="text1"/>
          <w:sz w:val="22"/>
          <w:szCs w:val="22"/>
        </w:rPr>
        <w:t>8</w:t>
      </w:r>
      <w:r w:rsidRPr="009D76D9">
        <w:rPr>
          <w:rFonts w:asciiTheme="majorHAnsi" w:hAnsiTheme="majorHAnsi"/>
          <w:color w:val="000000" w:themeColor="text1"/>
          <w:sz w:val="22"/>
          <w:szCs w:val="22"/>
        </w:rPr>
        <w:t xml:space="preserve"> ust. 1 niniejszej umowy, za każdy dzień </w:t>
      </w:r>
      <w:r w:rsidR="009740BD" w:rsidRPr="009D76D9">
        <w:rPr>
          <w:rFonts w:asciiTheme="majorHAnsi" w:hAnsiTheme="majorHAnsi"/>
          <w:color w:val="000000" w:themeColor="text1"/>
          <w:sz w:val="22"/>
          <w:szCs w:val="22"/>
        </w:rPr>
        <w:t xml:space="preserve">zwłoki </w:t>
      </w:r>
      <w:r w:rsidR="009740BD" w:rsidRPr="009D76D9">
        <w:rPr>
          <w:rFonts w:asciiTheme="majorHAnsi" w:hAnsiTheme="majorHAnsi" w:cstheme="minorHAnsi"/>
          <w:color w:val="000000" w:themeColor="text1"/>
          <w:sz w:val="22"/>
          <w:szCs w:val="22"/>
        </w:rPr>
        <w:t xml:space="preserve">w usunięciu wad stwierdzonych  przy odbiorze Robót, odbiorze końcowym, w okresie gwarancji i rękojmi za wady, </w:t>
      </w:r>
    </w:p>
    <w:p w14:paraId="50766B19" w14:textId="77777777" w:rsidR="00BE4C33" w:rsidRPr="009D76D9" w:rsidRDefault="005D6684" w:rsidP="00613F45">
      <w:pPr>
        <w:pStyle w:val="Akapitzlist"/>
        <w:numPr>
          <w:ilvl w:val="2"/>
          <w:numId w:val="16"/>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 razie </w:t>
      </w:r>
      <w:r w:rsidR="00CE2915" w:rsidRPr="009D76D9">
        <w:rPr>
          <w:rFonts w:asciiTheme="majorHAnsi" w:hAnsiTheme="majorHAnsi"/>
          <w:color w:val="000000" w:themeColor="text1"/>
          <w:sz w:val="22"/>
          <w:szCs w:val="22"/>
        </w:rPr>
        <w:t>zwłoki</w:t>
      </w:r>
      <w:r w:rsidRPr="009D76D9">
        <w:rPr>
          <w:rFonts w:asciiTheme="majorHAnsi" w:hAnsiTheme="majorHAnsi"/>
          <w:color w:val="000000" w:themeColor="text1"/>
          <w:sz w:val="22"/>
          <w:szCs w:val="22"/>
        </w:rPr>
        <w:t xml:space="preserve"> w usunięciu wad w terminie wyznaczonym dodatkowo – kara ulega zwiększeniu o dalsze </w:t>
      </w:r>
      <w:r w:rsidRPr="009D76D9">
        <w:rPr>
          <w:rFonts w:asciiTheme="majorHAnsi" w:hAnsiTheme="majorHAnsi"/>
          <w:b/>
          <w:color w:val="000000" w:themeColor="text1"/>
          <w:sz w:val="22"/>
          <w:szCs w:val="22"/>
        </w:rPr>
        <w:t>50%</w:t>
      </w:r>
      <w:r w:rsidRPr="009D76D9">
        <w:rPr>
          <w:rFonts w:asciiTheme="majorHAnsi" w:hAnsiTheme="majorHAnsi"/>
          <w:color w:val="000000" w:themeColor="text1"/>
          <w:sz w:val="22"/>
          <w:szCs w:val="22"/>
        </w:rPr>
        <w:t>, licząc od dnia upływu terminu dodatkowego,</w:t>
      </w:r>
    </w:p>
    <w:p w14:paraId="2B4DA856" w14:textId="1603945C" w:rsidR="00EC3752" w:rsidRPr="009D76D9" w:rsidRDefault="00BE4C33" w:rsidP="00613F45">
      <w:pPr>
        <w:pStyle w:val="Akapitzlist"/>
        <w:numPr>
          <w:ilvl w:val="2"/>
          <w:numId w:val="16"/>
        </w:numPr>
        <w:spacing w:line="264" w:lineRule="auto"/>
        <w:ind w:left="567" w:hanging="283"/>
        <w:jc w:val="both"/>
        <w:rPr>
          <w:rStyle w:val="tojvnm2t"/>
          <w:rFonts w:asciiTheme="majorHAnsi" w:hAnsiTheme="majorHAnsi"/>
          <w:color w:val="000000" w:themeColor="text1"/>
          <w:sz w:val="22"/>
          <w:szCs w:val="22"/>
        </w:rPr>
      </w:pPr>
      <w:r w:rsidRPr="009D76D9">
        <w:rPr>
          <w:rStyle w:val="tojvnm2t"/>
          <w:rFonts w:asciiTheme="majorHAnsi" w:hAnsiTheme="majorHAnsi"/>
          <w:color w:val="000000" w:themeColor="text1"/>
          <w:sz w:val="22"/>
          <w:szCs w:val="22"/>
        </w:rPr>
        <w:lastRenderedPageBreak/>
        <w:t xml:space="preserve">za naruszenie zakazu przebywania na terenie budowy w stanie nietrzeźwym lub wskazującym na spożycie alkoholu oraz pod wpływem środków narkotycznych (odurzających), jak również za naruszenie zakazu palenia poza wydzielonymi strefami – kary umownej w wysokości </w:t>
      </w:r>
      <w:r w:rsidRPr="009D76D9">
        <w:rPr>
          <w:rStyle w:val="tojvnm2t"/>
          <w:rFonts w:asciiTheme="majorHAnsi" w:hAnsiTheme="majorHAnsi"/>
          <w:b/>
          <w:bCs/>
          <w:color w:val="000000" w:themeColor="text1"/>
          <w:sz w:val="22"/>
          <w:szCs w:val="22"/>
        </w:rPr>
        <w:t xml:space="preserve">1000 </w:t>
      </w:r>
      <w:r w:rsidR="00EC3752" w:rsidRPr="009D76D9">
        <w:rPr>
          <w:rStyle w:val="tojvnm2t"/>
          <w:rFonts w:asciiTheme="majorHAnsi" w:hAnsiTheme="majorHAnsi"/>
          <w:b/>
          <w:bCs/>
          <w:color w:val="000000" w:themeColor="text1"/>
          <w:sz w:val="22"/>
          <w:szCs w:val="22"/>
        </w:rPr>
        <w:t>zł</w:t>
      </w:r>
      <w:r w:rsidRPr="009D76D9">
        <w:rPr>
          <w:rStyle w:val="tojvnm2t"/>
          <w:rFonts w:asciiTheme="majorHAnsi" w:hAnsiTheme="majorHAnsi"/>
          <w:color w:val="000000" w:themeColor="text1"/>
          <w:sz w:val="22"/>
          <w:szCs w:val="22"/>
        </w:rPr>
        <w:t xml:space="preserve"> za każdy przypadek naruszenia odrębnie;</w:t>
      </w:r>
    </w:p>
    <w:p w14:paraId="2163BA6D" w14:textId="0942F18E" w:rsidR="00EC3752" w:rsidRPr="009D76D9" w:rsidRDefault="00EC3752" w:rsidP="00613F45">
      <w:pPr>
        <w:pStyle w:val="Akapitzlist"/>
        <w:numPr>
          <w:ilvl w:val="2"/>
          <w:numId w:val="16"/>
        </w:numPr>
        <w:spacing w:line="264" w:lineRule="auto"/>
        <w:ind w:left="567" w:hanging="283"/>
        <w:jc w:val="both"/>
        <w:rPr>
          <w:rFonts w:asciiTheme="majorHAnsi" w:hAnsiTheme="majorHAnsi"/>
          <w:color w:val="000000" w:themeColor="text1"/>
          <w:sz w:val="22"/>
          <w:szCs w:val="22"/>
        </w:rPr>
      </w:pPr>
      <w:r w:rsidRPr="009D76D9">
        <w:rPr>
          <w:rStyle w:val="tojvnm2t"/>
          <w:rFonts w:asciiTheme="majorHAnsi" w:hAnsiTheme="majorHAnsi"/>
          <w:color w:val="000000" w:themeColor="text1"/>
          <w:sz w:val="22"/>
          <w:szCs w:val="22"/>
        </w:rPr>
        <w:t xml:space="preserve">za nieprzestrzeganie przepisów bhp, ppoż., ochrony środowiska lub postanowień Umowy w ww. zakresie – kary umownej w wysokości </w:t>
      </w:r>
      <w:r w:rsidRPr="009D76D9">
        <w:rPr>
          <w:rStyle w:val="tojvnm2t"/>
          <w:rFonts w:asciiTheme="majorHAnsi" w:hAnsiTheme="majorHAnsi"/>
          <w:b/>
          <w:bCs/>
          <w:color w:val="000000" w:themeColor="text1"/>
          <w:sz w:val="22"/>
          <w:szCs w:val="22"/>
        </w:rPr>
        <w:t>5 000 zł</w:t>
      </w:r>
      <w:r w:rsidRPr="009D76D9">
        <w:rPr>
          <w:rStyle w:val="tojvnm2t"/>
          <w:rFonts w:asciiTheme="majorHAnsi" w:hAnsiTheme="majorHAnsi"/>
          <w:color w:val="000000" w:themeColor="text1"/>
          <w:sz w:val="22"/>
          <w:szCs w:val="22"/>
        </w:rPr>
        <w:t xml:space="preserve"> za każdy przypadek naruszenia odrębnie;</w:t>
      </w:r>
    </w:p>
    <w:p w14:paraId="1DA91CE6" w14:textId="0B259947" w:rsidR="005D6684" w:rsidRPr="009D76D9" w:rsidRDefault="005D6684" w:rsidP="00613F45">
      <w:pPr>
        <w:pStyle w:val="Akapitzlist"/>
        <w:numPr>
          <w:ilvl w:val="2"/>
          <w:numId w:val="16"/>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odstąpienie </w:t>
      </w:r>
      <w:r w:rsidR="00EA1EB8" w:rsidRPr="009D76D9">
        <w:rPr>
          <w:rFonts w:asciiTheme="majorHAnsi" w:hAnsiTheme="majorHAnsi"/>
          <w:color w:val="000000" w:themeColor="text1"/>
          <w:sz w:val="22"/>
          <w:szCs w:val="22"/>
        </w:rPr>
        <w:t xml:space="preserve">Wykonawcy </w:t>
      </w:r>
      <w:r w:rsidRPr="009D76D9">
        <w:rPr>
          <w:rFonts w:asciiTheme="majorHAnsi" w:hAnsiTheme="majorHAnsi"/>
          <w:color w:val="000000" w:themeColor="text1"/>
          <w:sz w:val="22"/>
          <w:szCs w:val="22"/>
        </w:rPr>
        <w:t xml:space="preserve">od realizacji umowy z przyczyn leżących po stronie Wykonawcy </w:t>
      </w:r>
      <w:r w:rsidR="00EA1EB8" w:rsidRPr="009D76D9">
        <w:rPr>
          <w:rFonts w:asciiTheme="majorHAnsi" w:hAnsiTheme="majorHAnsi"/>
          <w:color w:val="000000" w:themeColor="text1"/>
          <w:sz w:val="22"/>
          <w:szCs w:val="22"/>
        </w:rPr>
        <w:t xml:space="preserve">w wysokości </w:t>
      </w:r>
      <w:r w:rsidRPr="009D76D9">
        <w:rPr>
          <w:rFonts w:asciiTheme="majorHAnsi" w:hAnsiTheme="majorHAnsi"/>
          <w:b/>
          <w:color w:val="000000" w:themeColor="text1"/>
          <w:sz w:val="22"/>
          <w:szCs w:val="22"/>
        </w:rPr>
        <w:t xml:space="preserve">10 % </w:t>
      </w:r>
      <w:r w:rsidRPr="009D76D9">
        <w:rPr>
          <w:rFonts w:asciiTheme="majorHAnsi" w:hAnsiTheme="majorHAnsi"/>
          <w:color w:val="000000" w:themeColor="text1"/>
          <w:sz w:val="22"/>
          <w:szCs w:val="22"/>
        </w:rPr>
        <w:t xml:space="preserve">Wynagrodzenia umownego brutto, o którym mowa w § </w:t>
      </w:r>
      <w:r w:rsidR="00CB68B3" w:rsidRPr="009D76D9">
        <w:rPr>
          <w:rFonts w:asciiTheme="majorHAnsi" w:hAnsiTheme="majorHAnsi"/>
          <w:color w:val="000000" w:themeColor="text1"/>
          <w:sz w:val="22"/>
          <w:szCs w:val="22"/>
        </w:rPr>
        <w:t>8</w:t>
      </w:r>
      <w:r w:rsidR="001F1F9F"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ust. 1 niniejszej umowy.</w:t>
      </w:r>
    </w:p>
    <w:p w14:paraId="3C75F629" w14:textId="26B308DE" w:rsidR="00F5276E" w:rsidRPr="009D76D9" w:rsidRDefault="00F5276E" w:rsidP="00613F45">
      <w:pPr>
        <w:pStyle w:val="Akapitzlist"/>
        <w:numPr>
          <w:ilvl w:val="2"/>
          <w:numId w:val="16"/>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rozwiązania umowy przez Zamawiającego z przyczyn leżących po stronie Wykonawcy w wysokości </w:t>
      </w:r>
      <w:r w:rsidRPr="009D76D9">
        <w:rPr>
          <w:rFonts w:asciiTheme="majorHAnsi" w:hAnsiTheme="majorHAnsi"/>
          <w:b/>
          <w:color w:val="000000" w:themeColor="text1"/>
          <w:sz w:val="22"/>
          <w:szCs w:val="22"/>
        </w:rPr>
        <w:t xml:space="preserve">10 % </w:t>
      </w:r>
      <w:r w:rsidRPr="009D76D9">
        <w:rPr>
          <w:rFonts w:asciiTheme="majorHAnsi" w:hAnsiTheme="majorHAnsi"/>
          <w:color w:val="000000" w:themeColor="text1"/>
          <w:sz w:val="22"/>
          <w:szCs w:val="22"/>
        </w:rPr>
        <w:t>Wynagrodzenia umownego brutto, o którym mowa w § 8 ust. 1 niniejszej umowy.</w:t>
      </w:r>
    </w:p>
    <w:p w14:paraId="3F9318C7" w14:textId="10FD3817" w:rsidR="00EA1EB8" w:rsidRPr="009D76D9" w:rsidRDefault="00EA1EB8"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zapłaci Wykonawcy kary umowne za:</w:t>
      </w:r>
    </w:p>
    <w:p w14:paraId="141E9772" w14:textId="05E351A8" w:rsidR="00EA1EB8" w:rsidRPr="009D76D9" w:rsidRDefault="00EA1EB8" w:rsidP="00613F45">
      <w:pPr>
        <w:pStyle w:val="Akapitzlist"/>
        <w:numPr>
          <w:ilvl w:val="2"/>
          <w:numId w:val="15"/>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odstąpienie Wykonawcy od realizacji umowy z przyczyn leżących po stronie Zamawiającego w wysokości </w:t>
      </w:r>
      <w:r w:rsidRPr="009D76D9">
        <w:rPr>
          <w:rFonts w:asciiTheme="majorHAnsi" w:hAnsiTheme="majorHAnsi"/>
          <w:b/>
          <w:color w:val="000000" w:themeColor="text1"/>
          <w:sz w:val="22"/>
          <w:szCs w:val="22"/>
        </w:rPr>
        <w:t xml:space="preserve">10 % </w:t>
      </w:r>
      <w:r w:rsidRPr="009D76D9">
        <w:rPr>
          <w:rFonts w:asciiTheme="majorHAnsi" w:hAnsiTheme="majorHAnsi"/>
          <w:color w:val="000000" w:themeColor="text1"/>
          <w:sz w:val="22"/>
          <w:szCs w:val="22"/>
        </w:rPr>
        <w:t xml:space="preserve">Wynagrodzenia umownego brutto, o którym mowa w § </w:t>
      </w:r>
      <w:r w:rsidR="002337BA" w:rsidRPr="009D76D9">
        <w:rPr>
          <w:rFonts w:asciiTheme="majorHAnsi" w:hAnsiTheme="majorHAnsi"/>
          <w:color w:val="000000" w:themeColor="text1"/>
          <w:sz w:val="22"/>
          <w:szCs w:val="22"/>
        </w:rPr>
        <w:t>8</w:t>
      </w:r>
      <w:r w:rsidR="001F1F9F"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ust. 1 niniejszej umowy</w:t>
      </w:r>
    </w:p>
    <w:p w14:paraId="1EE3EF87" w14:textId="7B48B5FB" w:rsidR="00EA1EB8" w:rsidRPr="009D76D9" w:rsidRDefault="00EA1EB8" w:rsidP="00613F45">
      <w:pPr>
        <w:pStyle w:val="Akapitzlist"/>
        <w:numPr>
          <w:ilvl w:val="2"/>
          <w:numId w:val="15"/>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opóźnienia w zapłacie wynagrodzenia należnego Wykonawcy Zamawiający zapłaci mu odsetki ustawowe za opóźnienie w transakcjach handlowych za każdy dzień opóźnienia, z zastrzeżeniem o którym mowa w ust. </w:t>
      </w:r>
      <w:r w:rsidR="00AE0B1B" w:rsidRPr="009D76D9">
        <w:rPr>
          <w:rFonts w:asciiTheme="majorHAnsi" w:hAnsiTheme="majorHAnsi"/>
          <w:color w:val="000000" w:themeColor="text1"/>
          <w:sz w:val="22"/>
          <w:szCs w:val="22"/>
        </w:rPr>
        <w:t>7</w:t>
      </w:r>
      <w:r w:rsidRPr="009D76D9">
        <w:rPr>
          <w:rFonts w:asciiTheme="majorHAnsi" w:hAnsiTheme="majorHAnsi"/>
          <w:color w:val="000000" w:themeColor="text1"/>
          <w:sz w:val="22"/>
          <w:szCs w:val="22"/>
        </w:rPr>
        <w:t xml:space="preserve"> i </w:t>
      </w:r>
      <w:r w:rsidR="00AE0B1B" w:rsidRPr="009D76D9">
        <w:rPr>
          <w:rFonts w:asciiTheme="majorHAnsi" w:hAnsiTheme="majorHAnsi"/>
          <w:color w:val="000000" w:themeColor="text1"/>
          <w:sz w:val="22"/>
          <w:szCs w:val="22"/>
        </w:rPr>
        <w:t>8</w:t>
      </w:r>
    </w:p>
    <w:p w14:paraId="7BC65B86" w14:textId="5A6F26CA" w:rsidR="005D6684" w:rsidRPr="009D76D9" w:rsidRDefault="005D6684"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Niezależnie od kar umownych Zamawiający zastrzega sobie prawo dochodzenia odszkodowania pokrywającego pełną wysokość poniesionej szkody na zasadach ogólnych.</w:t>
      </w:r>
    </w:p>
    <w:p w14:paraId="7530086B" w14:textId="04DEB613" w:rsidR="00AE0B1B" w:rsidRPr="009D76D9" w:rsidRDefault="00AE0B1B"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Wszystkie zastrzeżone w Umowie kary umowne podlegają kumulacji.</w:t>
      </w:r>
    </w:p>
    <w:p w14:paraId="03B217D3" w14:textId="3BFA0242" w:rsidR="005D6684" w:rsidRPr="009D76D9" w:rsidRDefault="005D6684"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Wykonawca wyraża zgodę na potracenie kar umownych należnych Zamawiającemu z wynagrodzenia</w:t>
      </w:r>
      <w:r w:rsidR="005F6713" w:rsidRPr="009D76D9">
        <w:rPr>
          <w:rFonts w:asciiTheme="majorHAnsi" w:hAnsiTheme="majorHAnsi"/>
          <w:color w:val="000000" w:themeColor="text1"/>
          <w:sz w:val="22"/>
          <w:szCs w:val="22"/>
        </w:rPr>
        <w:t xml:space="preserve"> lub zabezpieczenia o którym mowa w </w:t>
      </w:r>
      <w:r w:rsidR="005F6713" w:rsidRPr="009D76D9">
        <w:rPr>
          <w:rFonts w:asciiTheme="majorHAnsi" w:hAnsiTheme="majorHAnsi"/>
          <w:bCs/>
          <w:smallCaps/>
          <w:color w:val="000000" w:themeColor="text1"/>
          <w:sz w:val="22"/>
          <w:szCs w:val="22"/>
        </w:rPr>
        <w:t>§12</w:t>
      </w:r>
      <w:r w:rsidRPr="009D76D9">
        <w:rPr>
          <w:rFonts w:asciiTheme="majorHAnsi" w:hAnsiTheme="majorHAnsi"/>
          <w:color w:val="000000" w:themeColor="text1"/>
          <w:sz w:val="22"/>
          <w:szCs w:val="22"/>
        </w:rPr>
        <w:t>.</w:t>
      </w:r>
    </w:p>
    <w:p w14:paraId="62489BBE" w14:textId="77777777" w:rsidR="005D6684" w:rsidRPr="009D76D9" w:rsidRDefault="005D6684"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Kary umowne płatne będą w terminie </w:t>
      </w:r>
      <w:r w:rsidRPr="009D76D9">
        <w:rPr>
          <w:rFonts w:asciiTheme="majorHAnsi" w:hAnsiTheme="majorHAnsi"/>
          <w:b/>
          <w:color w:val="000000" w:themeColor="text1"/>
          <w:sz w:val="22"/>
          <w:szCs w:val="22"/>
        </w:rPr>
        <w:t>7 dni</w:t>
      </w:r>
      <w:r w:rsidRPr="009D76D9">
        <w:rPr>
          <w:rFonts w:asciiTheme="majorHAnsi" w:hAnsiTheme="majorHAnsi"/>
          <w:color w:val="000000" w:themeColor="text1"/>
          <w:sz w:val="22"/>
          <w:szCs w:val="22"/>
        </w:rPr>
        <w:t xml:space="preserve"> od dnia otrzymania pisemnego wezwania do zapłaty kary umownej.</w:t>
      </w:r>
    </w:p>
    <w:p w14:paraId="2A89D643" w14:textId="0C9CB9BC" w:rsidR="005D6684" w:rsidRPr="009D76D9" w:rsidRDefault="005D6684" w:rsidP="00613F45">
      <w:pPr>
        <w:pStyle w:val="Akapitzlist"/>
        <w:numPr>
          <w:ilvl w:val="1"/>
          <w:numId w:val="15"/>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 przypadku gdy rachunek bankowy Wykonawcy  nie spełnia warunków określonych w </w:t>
      </w:r>
      <w:r w:rsidR="00CB68B3" w:rsidRPr="009D76D9">
        <w:rPr>
          <w:rFonts w:asciiTheme="majorHAnsi" w:hAnsiTheme="majorHAnsi"/>
          <w:bCs/>
          <w:smallCaps/>
          <w:color w:val="000000" w:themeColor="text1"/>
          <w:sz w:val="22"/>
          <w:szCs w:val="22"/>
        </w:rPr>
        <w:t xml:space="preserve">§ </w:t>
      </w:r>
      <w:r w:rsidR="00CB68B3" w:rsidRPr="009D76D9">
        <w:rPr>
          <w:rFonts w:asciiTheme="majorHAnsi" w:hAnsiTheme="majorHAnsi"/>
          <w:color w:val="000000" w:themeColor="text1"/>
          <w:sz w:val="22"/>
          <w:szCs w:val="22"/>
        </w:rPr>
        <w:t xml:space="preserve">8 ust. </w:t>
      </w:r>
      <w:r w:rsidR="005F6713" w:rsidRPr="009D76D9">
        <w:rPr>
          <w:rFonts w:asciiTheme="majorHAnsi" w:hAnsiTheme="majorHAnsi"/>
          <w:color w:val="000000" w:themeColor="text1"/>
          <w:sz w:val="22"/>
          <w:szCs w:val="22"/>
        </w:rPr>
        <w:t>19</w:t>
      </w:r>
      <w:r w:rsidRPr="009D76D9">
        <w:rPr>
          <w:rFonts w:asciiTheme="majorHAnsi" w:hAnsiTheme="majorHAnsi"/>
          <w:color w:val="000000" w:themeColor="text1"/>
          <w:sz w:val="22"/>
          <w:szCs w:val="22"/>
        </w:rPr>
        <w:t xml:space="preserve">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B5F01C7" w14:textId="12277F0A" w:rsidR="00A15454" w:rsidRPr="009D76D9" w:rsidRDefault="00A15454" w:rsidP="00613F45">
      <w:pPr>
        <w:pStyle w:val="Akapitzlist"/>
        <w:numPr>
          <w:ilvl w:val="1"/>
          <w:numId w:val="15"/>
        </w:numPr>
        <w:spacing w:line="264" w:lineRule="auto"/>
        <w:ind w:left="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Łączna wysokość kar umownych przewidzianych w Umowie nie może przekraczać </w:t>
      </w:r>
      <w:r w:rsidR="001C4401" w:rsidRPr="009D76D9">
        <w:rPr>
          <w:rFonts w:asciiTheme="majorHAnsi" w:hAnsiTheme="majorHAnsi"/>
          <w:b/>
          <w:bCs/>
          <w:color w:val="000000" w:themeColor="text1"/>
          <w:sz w:val="22"/>
          <w:szCs w:val="22"/>
        </w:rPr>
        <w:t>4</w:t>
      </w:r>
      <w:r w:rsidR="00B71BA6" w:rsidRPr="009D76D9">
        <w:rPr>
          <w:rFonts w:asciiTheme="majorHAnsi" w:hAnsiTheme="majorHAnsi"/>
          <w:b/>
          <w:bCs/>
          <w:color w:val="000000" w:themeColor="text1"/>
          <w:sz w:val="22"/>
          <w:szCs w:val="22"/>
        </w:rPr>
        <w:t>0</w:t>
      </w:r>
      <w:r w:rsidRPr="009D76D9">
        <w:rPr>
          <w:rFonts w:asciiTheme="majorHAnsi" w:hAnsiTheme="majorHAnsi"/>
          <w:b/>
          <w:bCs/>
          <w:color w:val="000000" w:themeColor="text1"/>
          <w:sz w:val="22"/>
          <w:szCs w:val="22"/>
        </w:rPr>
        <w:t>%</w:t>
      </w:r>
      <w:r w:rsidRPr="009D76D9">
        <w:rPr>
          <w:rFonts w:asciiTheme="majorHAnsi" w:hAnsiTheme="majorHAnsi"/>
          <w:color w:val="000000" w:themeColor="text1"/>
          <w:sz w:val="22"/>
          <w:szCs w:val="22"/>
        </w:rPr>
        <w:t xml:space="preserve"> wynagrodzenia całkowitego brutto określonego w §</w:t>
      </w:r>
      <w:r w:rsidR="001D57D9" w:rsidRPr="009D76D9">
        <w:rPr>
          <w:rFonts w:asciiTheme="majorHAnsi" w:hAnsiTheme="majorHAnsi"/>
          <w:color w:val="000000" w:themeColor="text1"/>
          <w:sz w:val="22"/>
          <w:szCs w:val="22"/>
        </w:rPr>
        <w:t xml:space="preserve">8 </w:t>
      </w:r>
      <w:r w:rsidRPr="009D76D9">
        <w:rPr>
          <w:rFonts w:asciiTheme="majorHAnsi" w:hAnsiTheme="majorHAnsi"/>
          <w:color w:val="000000" w:themeColor="text1"/>
          <w:sz w:val="22"/>
          <w:szCs w:val="22"/>
        </w:rPr>
        <w:t>ust. 1. Niezależnie od powyższego Zamawiającemu przysługuje prawo dochodzenia odszkodowania na zasadach ogólnych</w:t>
      </w:r>
    </w:p>
    <w:p w14:paraId="2A9ED9F4" w14:textId="77777777" w:rsidR="005D6684" w:rsidRPr="009D76D9" w:rsidRDefault="005D6684" w:rsidP="00613F45">
      <w:pPr>
        <w:spacing w:line="264" w:lineRule="auto"/>
        <w:ind w:left="284" w:hanging="284"/>
        <w:jc w:val="center"/>
        <w:rPr>
          <w:rFonts w:asciiTheme="majorHAnsi" w:hAnsiTheme="majorHAnsi"/>
          <w:b/>
          <w:smallCaps/>
          <w:color w:val="000000" w:themeColor="text1"/>
          <w:sz w:val="22"/>
          <w:szCs w:val="22"/>
        </w:rPr>
      </w:pPr>
    </w:p>
    <w:p w14:paraId="2B1C3D15" w14:textId="2850ABDD" w:rsidR="005D6684" w:rsidRPr="009D76D9" w:rsidRDefault="005D6684"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w:t>
      </w:r>
      <w:r w:rsidR="00430E99" w:rsidRPr="009D76D9">
        <w:rPr>
          <w:rFonts w:asciiTheme="majorHAnsi" w:hAnsiTheme="majorHAnsi"/>
          <w:b/>
          <w:smallCaps/>
          <w:color w:val="000000" w:themeColor="text1"/>
          <w:sz w:val="22"/>
          <w:szCs w:val="22"/>
        </w:rPr>
        <w:t>1</w:t>
      </w:r>
      <w:r w:rsidR="005B505D" w:rsidRPr="009D76D9">
        <w:rPr>
          <w:rFonts w:asciiTheme="majorHAnsi" w:hAnsiTheme="majorHAnsi"/>
          <w:b/>
          <w:smallCaps/>
          <w:color w:val="000000" w:themeColor="text1"/>
          <w:sz w:val="22"/>
          <w:szCs w:val="22"/>
        </w:rPr>
        <w:t>4</w:t>
      </w:r>
    </w:p>
    <w:p w14:paraId="7560277E" w14:textId="77777777" w:rsidR="005D6684" w:rsidRPr="009D76D9" w:rsidRDefault="005D6684"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Gwarancja i rękojmia</w:t>
      </w:r>
    </w:p>
    <w:p w14:paraId="040AAC2C" w14:textId="77777777" w:rsidR="00F84105" w:rsidRPr="00F84105" w:rsidRDefault="00F84105" w:rsidP="00F8410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F84105">
        <w:rPr>
          <w:rFonts w:asciiTheme="majorHAnsi" w:hAnsiTheme="majorHAnsi" w:cstheme="minorHAnsi"/>
          <w:color w:val="000000" w:themeColor="text1"/>
        </w:rPr>
        <w:t xml:space="preserve">Z chwilą podpisania protokołu odbioru końcowego Wykonawca udziela Zamawiającemu </w:t>
      </w:r>
      <w:r w:rsidRPr="00F84105">
        <w:rPr>
          <w:rFonts w:asciiTheme="majorHAnsi" w:hAnsiTheme="majorHAnsi" w:cstheme="minorHAnsi"/>
          <w:b/>
          <w:bCs/>
          <w:color w:val="000000" w:themeColor="text1"/>
        </w:rPr>
        <w:t>gwarancji jakości na wykonane roboty budowlane</w:t>
      </w:r>
      <w:r w:rsidRPr="00F84105">
        <w:rPr>
          <w:rFonts w:asciiTheme="majorHAnsi" w:hAnsiTheme="majorHAnsi" w:cstheme="minorHAnsi"/>
          <w:color w:val="000000" w:themeColor="text1"/>
        </w:rPr>
        <w:t xml:space="preserve"> (w tym prawidłowość montażu oraz szczelność/ciągłość/zgodność z dokumentacją) na okres ……… miesięcy, zgodnie z ofertą Wykonawcy złożoną w postępowaniu będącym podstawą zawarcia niniejszej Umowy.</w:t>
      </w:r>
    </w:p>
    <w:p w14:paraId="287BD7CC" w14:textId="77777777" w:rsidR="00F84105" w:rsidRPr="00F84105" w:rsidRDefault="00F84105" w:rsidP="00F8410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F84105">
        <w:rPr>
          <w:rFonts w:asciiTheme="majorHAnsi" w:hAnsiTheme="majorHAnsi" w:cstheme="minorHAnsi"/>
          <w:color w:val="000000" w:themeColor="text1"/>
        </w:rPr>
        <w:t xml:space="preserve">W stosunku do </w:t>
      </w:r>
      <w:r w:rsidRPr="005510CF">
        <w:rPr>
          <w:rFonts w:asciiTheme="majorHAnsi" w:hAnsiTheme="majorHAnsi" w:cstheme="minorHAnsi"/>
          <w:color w:val="000000" w:themeColor="text1"/>
        </w:rPr>
        <w:t>dostarczonych i zamontowanych urządzeń i osprzętu</w:t>
      </w:r>
      <w:r w:rsidRPr="00F84105">
        <w:rPr>
          <w:rFonts w:asciiTheme="majorHAnsi" w:hAnsiTheme="majorHAnsi" w:cstheme="minorHAnsi"/>
          <w:color w:val="000000" w:themeColor="text1"/>
        </w:rPr>
        <w:t xml:space="preserve"> (w szczególności: węzła cieplnego/układu wymiennika ciepła, nagrzewnic wodnych, armatury regulacyjnej i automatyki, opraw oświetleniowych LED wraz z zasilaczami/driverami i systemem sterowania, stolarki okiennej i drzwiowej), udzielona gwarancja obejmuje okres objęty gwarancjami udzielanymi przez ich producentów/dostawców, przy czym </w:t>
      </w:r>
      <w:r w:rsidRPr="005510CF">
        <w:rPr>
          <w:rFonts w:asciiTheme="majorHAnsi" w:hAnsiTheme="majorHAnsi" w:cstheme="minorHAnsi"/>
          <w:color w:val="000000" w:themeColor="text1"/>
        </w:rPr>
        <w:t>nie krótszy niż 24 miesiące od daty odbioru końcowego</w:t>
      </w:r>
      <w:r w:rsidRPr="00F84105">
        <w:rPr>
          <w:rFonts w:asciiTheme="majorHAnsi" w:hAnsiTheme="majorHAnsi" w:cstheme="minorHAnsi"/>
          <w:color w:val="000000" w:themeColor="text1"/>
        </w:rPr>
        <w:t>. Jeżeli producent/dostawca udziela dłuższej gwarancji, obowiązuje dłuższy okres. Postanowienia ust. 1 nie stanowią rozszerzenia gwarancji producentów/dostawców na te urządzenia ponad okres przez nich udzielony.</w:t>
      </w:r>
    </w:p>
    <w:p w14:paraId="32126F59" w14:textId="77777777" w:rsidR="00F84105" w:rsidRPr="00F84105" w:rsidRDefault="00F84105" w:rsidP="00F8410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F84105">
        <w:rPr>
          <w:rFonts w:asciiTheme="majorHAnsi" w:hAnsiTheme="majorHAnsi" w:cstheme="minorHAnsi"/>
          <w:color w:val="000000" w:themeColor="text1"/>
        </w:rPr>
        <w:t xml:space="preserve">Niezależnie od gwarancji, Wykonawca udziela </w:t>
      </w:r>
      <w:r w:rsidRPr="005510CF">
        <w:rPr>
          <w:rFonts w:asciiTheme="majorHAnsi" w:hAnsiTheme="majorHAnsi" w:cstheme="minorHAnsi"/>
          <w:color w:val="000000" w:themeColor="text1"/>
        </w:rPr>
        <w:t>rękojmi za wady fizyczne robót na okres 60 miesięcy od odbioru końcowego</w:t>
      </w:r>
      <w:r w:rsidRPr="00F84105">
        <w:rPr>
          <w:rFonts w:asciiTheme="majorHAnsi" w:hAnsiTheme="majorHAnsi" w:cstheme="minorHAnsi"/>
          <w:color w:val="000000" w:themeColor="text1"/>
        </w:rPr>
        <w:t>. Uprawnienia z rękojmi przysługują niezależnie od uprawnień z gwarancji.</w:t>
      </w:r>
    </w:p>
    <w:p w14:paraId="084672B1" w14:textId="77777777" w:rsidR="00F84105" w:rsidRPr="00F84105" w:rsidRDefault="00F84105" w:rsidP="00F8410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F84105">
        <w:rPr>
          <w:rFonts w:asciiTheme="majorHAnsi" w:hAnsiTheme="majorHAnsi" w:cstheme="minorHAnsi"/>
          <w:color w:val="000000" w:themeColor="text1"/>
        </w:rPr>
        <w:lastRenderedPageBreak/>
        <w:t>Wykonawca zapewni obsługę zgłoszeń gwarancyjnych do producentów/dostawców urządzeń, koordynując czynności serwisowe, oraz w terminie odbioru końcowego przekaże karty gwarancyjne/warunki gwarancji oraz wykaz autoryzowanych serwisów</w:t>
      </w:r>
    </w:p>
    <w:p w14:paraId="1F3693B8" w14:textId="6DC06B07" w:rsidR="006733D7"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bookmarkStart w:id="16" w:name="bookmark381"/>
      <w:bookmarkEnd w:id="16"/>
      <w:r w:rsidRPr="009D76D9">
        <w:rPr>
          <w:rFonts w:asciiTheme="majorHAnsi" w:hAnsiTheme="majorHAnsi" w:cstheme="minorHAnsi"/>
          <w:color w:val="000000" w:themeColor="text1"/>
        </w:rPr>
        <w:t>Termin udzielonej rękojmi za wady fizyczne oraz gwarancji biegnie od dnia podpisania protokołu odbioru końcowego, o którym mowa w §</w:t>
      </w:r>
      <w:r w:rsidR="003A1CED" w:rsidRPr="009D76D9">
        <w:rPr>
          <w:rFonts w:asciiTheme="majorHAnsi" w:hAnsiTheme="majorHAnsi" w:cstheme="minorHAnsi"/>
          <w:color w:val="000000" w:themeColor="text1"/>
        </w:rPr>
        <w:t xml:space="preserve"> </w:t>
      </w:r>
      <w:r w:rsidR="005B505D" w:rsidRPr="009D76D9">
        <w:rPr>
          <w:rFonts w:asciiTheme="majorHAnsi" w:hAnsiTheme="majorHAnsi" w:cstheme="minorHAnsi"/>
          <w:color w:val="000000" w:themeColor="text1"/>
        </w:rPr>
        <w:t>10</w:t>
      </w:r>
      <w:r w:rsidR="006033C6" w:rsidRPr="009D76D9">
        <w:rPr>
          <w:rFonts w:asciiTheme="majorHAnsi" w:hAnsiTheme="majorHAnsi" w:cstheme="minorHAnsi"/>
          <w:color w:val="000000" w:themeColor="text1"/>
        </w:rPr>
        <w:t xml:space="preserve"> umowy</w:t>
      </w:r>
      <w:r w:rsidRPr="009D76D9">
        <w:rPr>
          <w:rFonts w:asciiTheme="majorHAnsi" w:hAnsiTheme="majorHAnsi" w:cstheme="minorHAnsi"/>
          <w:color w:val="000000" w:themeColor="text1"/>
        </w:rPr>
        <w:t>.</w:t>
      </w:r>
      <w:bookmarkStart w:id="17" w:name="bookmark382"/>
      <w:bookmarkEnd w:id="17"/>
    </w:p>
    <w:p w14:paraId="6CCF5645" w14:textId="77777777"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Zamawiający może wykonywać uprawnienia z tytułu rękojmi za wady fizyczne, niezależnie od uprawnień wynikających z gwarancji.</w:t>
      </w:r>
    </w:p>
    <w:p w14:paraId="32143DEB" w14:textId="7E84CE42"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 przypadku wystąpienia wad fizycznych (objętych rękojmią za wady fizyczne) lub wad jakościowych (objętych gwarancją) Wykonawca zobowiązany jest do ich usunięcia w terminie </w:t>
      </w:r>
      <w:r w:rsidR="006033C6" w:rsidRPr="009D76D9">
        <w:rPr>
          <w:rFonts w:asciiTheme="majorHAnsi" w:hAnsiTheme="majorHAnsi" w:cstheme="minorHAnsi"/>
          <w:color w:val="000000" w:themeColor="text1"/>
        </w:rPr>
        <w:t>14</w:t>
      </w:r>
      <w:r w:rsidRPr="009D76D9">
        <w:rPr>
          <w:rFonts w:asciiTheme="majorHAnsi" w:hAnsiTheme="majorHAnsi" w:cstheme="minorHAnsi"/>
          <w:color w:val="000000" w:themeColor="text1"/>
        </w:rPr>
        <w:t xml:space="preserve"> dni, licząc od dnia powiadomienia go o wadzie, w ramach wynagrodzenia, o którym mowa w § </w:t>
      </w:r>
      <w:r w:rsidR="00A477EC" w:rsidRPr="009D76D9">
        <w:rPr>
          <w:rFonts w:asciiTheme="majorHAnsi" w:hAnsiTheme="majorHAnsi" w:cstheme="minorHAnsi"/>
          <w:color w:val="000000" w:themeColor="text1"/>
        </w:rPr>
        <w:t>8</w:t>
      </w:r>
      <w:r w:rsidRPr="009D76D9">
        <w:rPr>
          <w:rFonts w:asciiTheme="majorHAnsi" w:hAnsiTheme="majorHAnsi" w:cstheme="minorHAnsi"/>
          <w:color w:val="000000" w:themeColor="text1"/>
        </w:rPr>
        <w:t xml:space="preserve"> ust. 1 umowy.</w:t>
      </w:r>
      <w:bookmarkStart w:id="18" w:name="bookmark384"/>
      <w:bookmarkEnd w:id="18"/>
    </w:p>
    <w:p w14:paraId="67FF6F1B" w14:textId="552AC470"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 przypadku, gdy usunięcie wady nie jest możliwe w terminie wskazanym w ust. </w:t>
      </w:r>
      <w:r w:rsidR="00A477EC" w:rsidRPr="009D76D9">
        <w:rPr>
          <w:rFonts w:asciiTheme="majorHAnsi" w:hAnsiTheme="majorHAnsi" w:cstheme="minorHAnsi"/>
          <w:color w:val="000000" w:themeColor="text1"/>
        </w:rPr>
        <w:t>8</w:t>
      </w:r>
      <w:r w:rsidRPr="009D76D9">
        <w:rPr>
          <w:rFonts w:asciiTheme="majorHAnsi" w:hAnsiTheme="majorHAnsi" w:cstheme="minorHAnsi"/>
          <w:color w:val="000000" w:themeColor="text1"/>
        </w:rPr>
        <w:t xml:space="preserve"> ze względów technologicznych lub atmosferycznych, usunięcie wady powinno być wykonane w innym terminie wyznaczonym przez Zamawiającego. Wykonawca jest zobowiązany udowodnić </w:t>
      </w:r>
      <w:r w:rsidR="00B46C51">
        <w:rPr>
          <w:rFonts w:asciiTheme="majorHAnsi" w:hAnsiTheme="majorHAnsi" w:cstheme="minorHAnsi"/>
          <w:color w:val="000000" w:themeColor="text1"/>
        </w:rPr>
        <w:t>Z</w:t>
      </w:r>
      <w:r w:rsidRPr="009D76D9">
        <w:rPr>
          <w:rFonts w:asciiTheme="majorHAnsi" w:hAnsiTheme="majorHAnsi" w:cstheme="minorHAnsi"/>
          <w:color w:val="000000" w:themeColor="text1"/>
        </w:rPr>
        <w:t>amawiającemu, w szczególności przedstawiając stosowne opinie techniczne lub ekspertyzy techniczne, że usunięcie wady nie jest możliwe w terminie wskazanym w zdaniu pierwszym.</w:t>
      </w:r>
      <w:bookmarkStart w:id="19" w:name="bookmark385"/>
      <w:bookmarkEnd w:id="19"/>
    </w:p>
    <w:p w14:paraId="5612E16F" w14:textId="6BE050BB"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Jeżeli Wykonawca nie usunie wad w terminie określonym w ust. </w:t>
      </w:r>
      <w:r w:rsidR="00A477EC" w:rsidRPr="009D76D9">
        <w:rPr>
          <w:rFonts w:asciiTheme="majorHAnsi" w:hAnsiTheme="majorHAnsi" w:cstheme="minorHAnsi"/>
          <w:color w:val="000000" w:themeColor="text1"/>
        </w:rPr>
        <w:t>8</w:t>
      </w:r>
      <w:r w:rsidRPr="009D76D9">
        <w:rPr>
          <w:rFonts w:asciiTheme="majorHAnsi" w:hAnsiTheme="majorHAnsi" w:cstheme="minorHAnsi"/>
          <w:color w:val="000000" w:themeColor="text1"/>
        </w:rPr>
        <w:t xml:space="preserve">, Zamawiający może zlecić </w:t>
      </w:r>
      <w:r w:rsidR="009D61A6" w:rsidRPr="009D76D9">
        <w:rPr>
          <w:rFonts w:asciiTheme="majorHAnsi" w:hAnsiTheme="majorHAnsi" w:cstheme="minorHAnsi"/>
          <w:color w:val="000000" w:themeColor="text1"/>
        </w:rPr>
        <w:t xml:space="preserve">ich </w:t>
      </w:r>
      <w:r w:rsidRPr="009D76D9">
        <w:rPr>
          <w:rFonts w:asciiTheme="majorHAnsi" w:hAnsiTheme="majorHAnsi" w:cstheme="minorHAnsi"/>
          <w:color w:val="000000" w:themeColor="text1"/>
        </w:rPr>
        <w:t>usunięcie stronie trzeciej na koszt i ryzyko Wykonawcy. W tym przypadku koszty usuwania wad będą pokrywane z kwoty zatrzymanej tytułem zabezpieczenia należytego wykonania Umowy</w:t>
      </w:r>
      <w:bookmarkStart w:id="20" w:name="bookmark386"/>
      <w:bookmarkEnd w:id="20"/>
      <w:r w:rsidR="009D61A6" w:rsidRPr="009D76D9">
        <w:rPr>
          <w:rFonts w:asciiTheme="majorHAnsi" w:hAnsiTheme="majorHAnsi" w:cstheme="minorHAnsi"/>
          <w:color w:val="000000" w:themeColor="text1"/>
        </w:rPr>
        <w:t xml:space="preserve"> lub </w:t>
      </w:r>
      <w:r w:rsidRPr="009D76D9">
        <w:rPr>
          <w:rFonts w:asciiTheme="majorHAnsi" w:hAnsiTheme="majorHAnsi" w:cstheme="minorHAnsi"/>
          <w:color w:val="000000" w:themeColor="text1"/>
        </w:rPr>
        <w:t>Zamawiający obciąży wykonawcę kosztami wykonania zastępczego</w:t>
      </w:r>
      <w:r w:rsidR="00A477EC" w:rsidRPr="009D76D9">
        <w:rPr>
          <w:rFonts w:asciiTheme="majorHAnsi" w:hAnsiTheme="majorHAnsi" w:cstheme="minorHAnsi"/>
          <w:color w:val="000000" w:themeColor="text1"/>
        </w:rPr>
        <w:t>.</w:t>
      </w:r>
      <w:r w:rsidRPr="009D76D9">
        <w:rPr>
          <w:rFonts w:asciiTheme="majorHAnsi" w:hAnsiTheme="majorHAnsi" w:cstheme="minorHAnsi"/>
          <w:color w:val="000000" w:themeColor="text1"/>
        </w:rPr>
        <w:t xml:space="preserve"> W</w:t>
      </w:r>
      <w:r w:rsidR="009D61A6" w:rsidRPr="009D76D9">
        <w:rPr>
          <w:rFonts w:asciiTheme="majorHAnsi" w:hAnsiTheme="majorHAnsi" w:cstheme="minorHAnsi"/>
          <w:color w:val="000000" w:themeColor="text1"/>
        </w:rPr>
        <w:t xml:space="preserve"> przypadku obciążenia wykonawcy kosztami wykonania zastępczego, w</w:t>
      </w:r>
      <w:r w:rsidRPr="009D76D9">
        <w:rPr>
          <w:rFonts w:asciiTheme="majorHAnsi" w:hAnsiTheme="majorHAnsi" w:cstheme="minorHAnsi"/>
          <w:color w:val="000000" w:themeColor="text1"/>
        </w:rPr>
        <w:t xml:space="preserve">ykonawca jest zobowiązany zwrócić Zamawiającemu kwotę wykonania zastępczego w ciągu </w:t>
      </w:r>
      <w:r w:rsidR="006033C6" w:rsidRPr="009D76D9">
        <w:rPr>
          <w:rFonts w:asciiTheme="majorHAnsi" w:hAnsiTheme="majorHAnsi" w:cstheme="minorHAnsi"/>
          <w:color w:val="000000" w:themeColor="text1"/>
        </w:rPr>
        <w:t>7</w:t>
      </w:r>
      <w:r w:rsidRPr="009D76D9">
        <w:rPr>
          <w:rFonts w:asciiTheme="majorHAnsi" w:hAnsiTheme="majorHAnsi" w:cstheme="minorHAnsi"/>
          <w:color w:val="000000" w:themeColor="text1"/>
        </w:rPr>
        <w:t xml:space="preserve"> dni od dnia otrzymania wezwania do zapłaty pod rygorem naliczenia odsetek ustawowych.</w:t>
      </w:r>
      <w:bookmarkStart w:id="21" w:name="bookmark387"/>
      <w:bookmarkEnd w:id="21"/>
    </w:p>
    <w:p w14:paraId="25924BFA" w14:textId="5C6B2880"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 szczególnych przypadkach, gdy wada stanowi zagrożenie dla życia lub zdrowia ludzi lub </w:t>
      </w:r>
      <w:r w:rsidR="00F3355B" w:rsidRPr="009D76D9">
        <w:rPr>
          <w:rFonts w:asciiTheme="majorHAnsi" w:hAnsiTheme="majorHAnsi" w:cstheme="minorHAnsi"/>
          <w:color w:val="000000" w:themeColor="text1"/>
        </w:rPr>
        <w:t xml:space="preserve">jest </w:t>
      </w:r>
      <w:r w:rsidRPr="009D76D9">
        <w:rPr>
          <w:rFonts w:asciiTheme="majorHAnsi" w:hAnsiTheme="majorHAnsi" w:cstheme="minorHAnsi"/>
          <w:color w:val="000000" w:themeColor="text1"/>
        </w:rPr>
        <w:t xml:space="preserve">szkodą </w:t>
      </w:r>
      <w:r w:rsidR="00F3355B" w:rsidRPr="009D76D9">
        <w:rPr>
          <w:rFonts w:asciiTheme="majorHAnsi" w:hAnsiTheme="majorHAnsi" w:cstheme="minorHAnsi"/>
          <w:color w:val="000000" w:themeColor="text1"/>
        </w:rPr>
        <w:t xml:space="preserve">o </w:t>
      </w:r>
      <w:r w:rsidRPr="009D76D9">
        <w:rPr>
          <w:rFonts w:asciiTheme="majorHAnsi" w:hAnsiTheme="majorHAnsi" w:cstheme="minorHAnsi"/>
          <w:color w:val="000000" w:themeColor="text1"/>
        </w:rPr>
        <w:t>bardzo dużych rozmiarach, Wykonawca zobowiązany jest do niezwłocznego zabezpieczenia miejsca awarii w celu usunięcia zagrożeń lub niedopuszczenia do powiększenia się szkody.</w:t>
      </w:r>
      <w:bookmarkStart w:id="22" w:name="bookmark388"/>
      <w:bookmarkEnd w:id="22"/>
    </w:p>
    <w:p w14:paraId="49E72DFA" w14:textId="77777777"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Powiadomienie o wystąpieniu wady Zamawiający zgłasza Wykonawcy elektronicznie, na adres e-mail: …………………..</w:t>
      </w:r>
      <w:r w:rsidRPr="009D76D9">
        <w:rPr>
          <w:rFonts w:asciiTheme="majorHAnsi" w:hAnsiTheme="majorHAnsi" w:cstheme="minorHAnsi"/>
          <w:color w:val="000000" w:themeColor="text1"/>
        </w:rPr>
        <w:tab/>
      </w:r>
      <w:bookmarkStart w:id="23" w:name="bookmark389"/>
      <w:bookmarkEnd w:id="23"/>
    </w:p>
    <w:p w14:paraId="606B8156" w14:textId="5F525C96"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Termin gwarancji ulega przedłużeniu o czas usunięcia wady, jeżeli powiadomienie o wystąpieniu wady nastąpiło jeszcze w czasie trwania gwarancji.</w:t>
      </w:r>
    </w:p>
    <w:p w14:paraId="185EFDED" w14:textId="77777777" w:rsidR="00A477EC" w:rsidRPr="009D76D9" w:rsidRDefault="006733D7"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odpowiada z tytułu rękojmi za wady fizyczne, jeżeli wada fizyczna zostanie stwierdzona przed upływem 60 miesięcy od dnia odbioru końcowego.</w:t>
      </w:r>
    </w:p>
    <w:p w14:paraId="0F5BE177" w14:textId="798BE2C6" w:rsidR="00A477EC" w:rsidRPr="009D76D9" w:rsidRDefault="00A477EC"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olor w:val="000000" w:themeColor="text1"/>
        </w:rPr>
        <w:t xml:space="preserve">Zamawiającemu przysługuje prawo do wymiany wadliwej części przedmiotu umowy na wolną od wad po wykonaniu </w:t>
      </w:r>
      <w:r w:rsidR="001A5279" w:rsidRPr="009D76D9">
        <w:rPr>
          <w:rFonts w:asciiTheme="majorHAnsi" w:hAnsiTheme="majorHAnsi"/>
          <w:bCs/>
          <w:color w:val="000000" w:themeColor="text1"/>
        </w:rPr>
        <w:t>2</w:t>
      </w:r>
      <w:r w:rsidRPr="009D76D9">
        <w:rPr>
          <w:rFonts w:asciiTheme="majorHAnsi" w:hAnsiTheme="majorHAnsi"/>
          <w:bCs/>
          <w:color w:val="000000" w:themeColor="text1"/>
        </w:rPr>
        <w:t xml:space="preserve"> napraw gwarancyjnych</w:t>
      </w:r>
      <w:r w:rsidRPr="009D76D9">
        <w:rPr>
          <w:rFonts w:asciiTheme="majorHAnsi" w:hAnsiTheme="majorHAnsi"/>
          <w:color w:val="000000" w:themeColor="text1"/>
        </w:rPr>
        <w:t>, o ile nadal występują wady uniemożliwiające eksploatację przedmiotu umowy.</w:t>
      </w:r>
    </w:p>
    <w:p w14:paraId="3E5D0656" w14:textId="77777777" w:rsidR="00A477EC" w:rsidRPr="009D76D9" w:rsidRDefault="00A477EC"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olor w:val="000000" w:themeColor="text1"/>
        </w:rPr>
        <w:t>Jeżeli w wykonaniu obowiązku gwarancji następuje wymiana rzeczy wadliwej na rzecz wolną od wad, albo została dokonana istotna naprawa wadliwej rzeczy, termin gwarancji biegnie na nowo, licząc od dnia dostarczenia rzeczy wolnej od wad lub od dnia zwrotu rzeczy naprawionej. W przypadku wymiany części rzeczy, zasady te stosuje się odpowiednio.</w:t>
      </w:r>
    </w:p>
    <w:p w14:paraId="589B8F11" w14:textId="0C573E5B" w:rsidR="00D600F8" w:rsidRPr="009D76D9" w:rsidRDefault="00A477EC" w:rsidP="00613F45">
      <w:pPr>
        <w:pStyle w:val="Teksttreci"/>
        <w:numPr>
          <w:ilvl w:val="0"/>
          <w:numId w:val="18"/>
        </w:numPr>
        <w:tabs>
          <w:tab w:val="left" w:pos="420"/>
        </w:tabs>
        <w:spacing w:line="264" w:lineRule="auto"/>
        <w:ind w:left="284"/>
        <w:jc w:val="both"/>
        <w:rPr>
          <w:rFonts w:asciiTheme="majorHAnsi" w:hAnsiTheme="majorHAnsi" w:cstheme="minorHAnsi"/>
          <w:color w:val="000000" w:themeColor="text1"/>
        </w:rPr>
      </w:pPr>
      <w:r w:rsidRPr="009D76D9">
        <w:rPr>
          <w:rFonts w:asciiTheme="majorHAnsi" w:hAnsiTheme="majorHAnsi"/>
          <w:color w:val="000000" w:themeColor="text1"/>
        </w:rPr>
        <w:t>Wykonawca przyjmuje odpowiedzialność za wszelkie naruszenia praw i szkody wyrządzone Zamawiającemu, a także osobom trzecim poprzez wadliwe wykonywanie przedmiotu Umowy lub jej części.</w:t>
      </w:r>
    </w:p>
    <w:p w14:paraId="595BF9F5" w14:textId="0E61CA53" w:rsidR="005F5EB5" w:rsidRPr="009D76D9" w:rsidRDefault="005F5EB5"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§1</w:t>
      </w:r>
      <w:r w:rsidR="005B505D" w:rsidRPr="009D76D9">
        <w:rPr>
          <w:rFonts w:asciiTheme="majorHAnsi" w:hAnsiTheme="majorHAnsi"/>
          <w:b/>
          <w:smallCaps/>
          <w:color w:val="000000" w:themeColor="text1"/>
          <w:sz w:val="22"/>
          <w:szCs w:val="22"/>
        </w:rPr>
        <w:t>5</w:t>
      </w:r>
    </w:p>
    <w:p w14:paraId="2FB62C81" w14:textId="2764B7D1" w:rsidR="005F5EB5" w:rsidRPr="009D76D9" w:rsidRDefault="005F5EB5"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Podwykonawstwo</w:t>
      </w:r>
    </w:p>
    <w:p w14:paraId="04C439FE" w14:textId="4112CF8B" w:rsidR="00C557A5" w:rsidRPr="009D76D9" w:rsidRDefault="00C557A5" w:rsidP="00613F45">
      <w:pPr>
        <w:pStyle w:val="Teksttreci"/>
        <w:numPr>
          <w:ilvl w:val="0"/>
          <w:numId w:val="40"/>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zobowiązuje się wykonać całość robót składających się na przedmiot umowy własnymi siłami, z zastrzeżeniem postanowienia ust. 2 poniżej.</w:t>
      </w:r>
    </w:p>
    <w:p w14:paraId="7B2361AF" w14:textId="4752C842" w:rsidR="00C557A5" w:rsidRPr="009D76D9" w:rsidRDefault="00C557A5" w:rsidP="00613F45">
      <w:pPr>
        <w:pStyle w:val="Teksttreci"/>
        <w:numPr>
          <w:ilvl w:val="0"/>
          <w:numId w:val="40"/>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Wykonawca może zlecić wykonanie części robót Podwykonawcy jedynie za uprzednią pisemną, pod rygorem nieważności, zgodę Zamawiającego (zarówno sam fakt podzlecenia, jak i na osobę Podwykonawcy). Wykonawca jest zobowiązany sprawować stały nadzór nad realizacją Robót przez </w:t>
      </w:r>
      <w:r w:rsidRPr="009D76D9">
        <w:rPr>
          <w:rFonts w:asciiTheme="majorHAnsi" w:hAnsiTheme="majorHAnsi" w:cstheme="minorHAnsi"/>
          <w:color w:val="000000" w:themeColor="text1"/>
        </w:rPr>
        <w:lastRenderedPageBreak/>
        <w:t>Podwykonawców i ponosi za ich działania lub zaniechania odpowiedzialność jak za własne działania lub zaniechania.</w:t>
      </w:r>
    </w:p>
    <w:p w14:paraId="07230922" w14:textId="64BED10E" w:rsidR="00C557A5" w:rsidRPr="009D76D9" w:rsidRDefault="00C557A5" w:rsidP="00613F45">
      <w:pPr>
        <w:pStyle w:val="Teksttreci"/>
        <w:numPr>
          <w:ilvl w:val="0"/>
          <w:numId w:val="40"/>
        </w:numPr>
        <w:spacing w:line="264" w:lineRule="auto"/>
        <w:ind w:left="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Przed zawarciem umowy z Podwykonawcą, </w:t>
      </w:r>
      <w:r w:rsidR="006033C6" w:rsidRPr="009D76D9">
        <w:rPr>
          <w:rFonts w:asciiTheme="majorHAnsi" w:hAnsiTheme="majorHAnsi" w:cstheme="minorHAnsi"/>
          <w:color w:val="000000" w:themeColor="text1"/>
        </w:rPr>
        <w:t xml:space="preserve">Wykonawca zobowiązany jest przedłożyć do akceptacji Zamawiającego </w:t>
      </w:r>
      <w:r w:rsidR="003C26EB" w:rsidRPr="009D76D9">
        <w:rPr>
          <w:rFonts w:asciiTheme="majorHAnsi" w:hAnsiTheme="majorHAnsi" w:cstheme="minorHAnsi"/>
          <w:color w:val="000000" w:themeColor="text1"/>
        </w:rPr>
        <w:t xml:space="preserve">Zakres prac jaki Wykonawca zamierza powierzyć innemu podmiotowi </w:t>
      </w:r>
      <w:r w:rsidRPr="009D76D9">
        <w:rPr>
          <w:rFonts w:asciiTheme="majorHAnsi" w:hAnsiTheme="majorHAnsi" w:cstheme="minorHAnsi"/>
          <w:color w:val="000000" w:themeColor="text1"/>
        </w:rPr>
        <w:t xml:space="preserve">wg wzoru stanowiącego </w:t>
      </w:r>
      <w:r w:rsidRPr="009D76D9">
        <w:rPr>
          <w:rFonts w:asciiTheme="majorHAnsi" w:hAnsiTheme="majorHAnsi" w:cstheme="minorHAnsi"/>
          <w:b/>
          <w:bCs/>
          <w:color w:val="000000" w:themeColor="text1"/>
        </w:rPr>
        <w:t xml:space="preserve">Załącznik nr 5 </w:t>
      </w:r>
      <w:r w:rsidRPr="009D76D9">
        <w:rPr>
          <w:rFonts w:asciiTheme="majorHAnsi" w:hAnsiTheme="majorHAnsi" w:cstheme="minorHAnsi"/>
          <w:color w:val="000000" w:themeColor="text1"/>
        </w:rPr>
        <w:t>do umowy</w:t>
      </w:r>
      <w:r w:rsidR="00CA3B31" w:rsidRPr="009D76D9">
        <w:rPr>
          <w:rFonts w:asciiTheme="majorHAnsi" w:hAnsiTheme="majorHAnsi" w:cstheme="minorHAnsi"/>
          <w:color w:val="000000" w:themeColor="text1"/>
        </w:rPr>
        <w:t>,</w:t>
      </w:r>
      <w:r w:rsidRPr="009D76D9">
        <w:rPr>
          <w:rFonts w:asciiTheme="majorHAnsi" w:hAnsiTheme="majorHAnsi" w:cstheme="minorHAnsi"/>
          <w:color w:val="000000" w:themeColor="text1"/>
        </w:rPr>
        <w:t xml:space="preserve"> któr</w:t>
      </w:r>
      <w:r w:rsidR="00CA3B31" w:rsidRPr="009D76D9">
        <w:rPr>
          <w:rFonts w:asciiTheme="majorHAnsi" w:hAnsiTheme="majorHAnsi" w:cstheme="minorHAnsi"/>
          <w:color w:val="000000" w:themeColor="text1"/>
        </w:rPr>
        <w:t>y</w:t>
      </w:r>
      <w:r w:rsidRPr="009D76D9">
        <w:rPr>
          <w:rFonts w:asciiTheme="majorHAnsi" w:hAnsiTheme="majorHAnsi" w:cstheme="minorHAnsi"/>
          <w:color w:val="000000" w:themeColor="text1"/>
        </w:rPr>
        <w:t xml:space="preserve"> zawierać będzie co najmniej takie informacje jak:</w:t>
      </w:r>
    </w:p>
    <w:p w14:paraId="7965F07E" w14:textId="13B175DB" w:rsidR="00C557A5" w:rsidRPr="009D76D9" w:rsidRDefault="00C557A5" w:rsidP="00080C74">
      <w:pPr>
        <w:pStyle w:val="Teksttreci"/>
        <w:numPr>
          <w:ilvl w:val="1"/>
          <w:numId w:val="38"/>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Pełna nazwa Podwykonawcy zawierająca dane rejestrowe i kontaktowe, w tym email i telefon do osoby kontaktowej </w:t>
      </w:r>
    </w:p>
    <w:p w14:paraId="03C07862" w14:textId="1F14B84C" w:rsidR="00C557A5" w:rsidRPr="009D76D9" w:rsidRDefault="00C557A5" w:rsidP="00080C74">
      <w:pPr>
        <w:pStyle w:val="Teksttreci"/>
        <w:numPr>
          <w:ilvl w:val="1"/>
          <w:numId w:val="38"/>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Zakres robót realizowanych przez Podwykonawcę</w:t>
      </w:r>
    </w:p>
    <w:p w14:paraId="36FD192F" w14:textId="4FD7E68E" w:rsidR="00B57083" w:rsidRPr="009D76D9" w:rsidRDefault="00B57083" w:rsidP="00080C74">
      <w:pPr>
        <w:pStyle w:val="Teksttreci"/>
        <w:numPr>
          <w:ilvl w:val="1"/>
          <w:numId w:val="38"/>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Termin realizacji robót realizowanych przez Podwykonawcę, przy czym okres ten nie może być dłuższy niż okres realizacji wymienionych robót wskazany w </w:t>
      </w:r>
      <w:r w:rsidR="00FE1A7A">
        <w:rPr>
          <w:rFonts w:asciiTheme="majorHAnsi" w:hAnsiTheme="majorHAnsi" w:cstheme="minorHAnsi"/>
          <w:color w:val="000000" w:themeColor="text1"/>
        </w:rPr>
        <w:t>umowie</w:t>
      </w:r>
    </w:p>
    <w:p w14:paraId="0AECF1DC" w14:textId="1D745847" w:rsidR="00C557A5" w:rsidRPr="00FE1A7A" w:rsidRDefault="00C557A5" w:rsidP="00080C74">
      <w:pPr>
        <w:pStyle w:val="Teksttreci"/>
        <w:numPr>
          <w:ilvl w:val="1"/>
          <w:numId w:val="38"/>
        </w:numPr>
        <w:spacing w:line="264" w:lineRule="auto"/>
        <w:jc w:val="both"/>
        <w:rPr>
          <w:rFonts w:asciiTheme="majorHAnsi" w:hAnsiTheme="majorHAnsi" w:cstheme="minorHAnsi"/>
          <w:strike/>
          <w:color w:val="000000" w:themeColor="text1"/>
        </w:rPr>
      </w:pPr>
      <w:r w:rsidRPr="009D76D9">
        <w:rPr>
          <w:rFonts w:asciiTheme="majorHAnsi" w:hAnsiTheme="majorHAnsi" w:cstheme="minorHAnsi"/>
          <w:color w:val="000000" w:themeColor="text1"/>
        </w:rPr>
        <w:t xml:space="preserve">Wartość robót realizowanych przez Podwykonawcę, przy czym </w:t>
      </w:r>
      <w:r w:rsidR="00B57083" w:rsidRPr="009D76D9">
        <w:rPr>
          <w:rFonts w:asciiTheme="majorHAnsi" w:hAnsiTheme="majorHAnsi" w:cstheme="minorHAnsi"/>
          <w:color w:val="000000" w:themeColor="text1"/>
        </w:rPr>
        <w:t>wartość wynagrodzenia Podwykonawcy za wskazane roboty nie może być wyższa niż wartość tych prac określona w niniejszej Umowie</w:t>
      </w:r>
      <w:r w:rsidR="001C3DEF">
        <w:rPr>
          <w:rFonts w:asciiTheme="majorHAnsi" w:hAnsiTheme="majorHAnsi" w:cstheme="minorHAnsi"/>
          <w:color w:val="000000" w:themeColor="text1"/>
        </w:rPr>
        <w:t xml:space="preserve">, </w:t>
      </w:r>
      <w:r w:rsidR="00CF33A6" w:rsidRPr="001C3DEF">
        <w:rPr>
          <w:rFonts w:asciiTheme="majorHAnsi" w:hAnsiTheme="majorHAnsi" w:cstheme="minorHAnsi"/>
          <w:color w:val="000000" w:themeColor="text1"/>
        </w:rPr>
        <w:t>tabeli elementów scalonych</w:t>
      </w:r>
      <w:r w:rsidR="001C3DEF">
        <w:rPr>
          <w:rFonts w:asciiTheme="majorHAnsi" w:hAnsiTheme="majorHAnsi" w:cstheme="minorHAnsi"/>
          <w:color w:val="000000" w:themeColor="text1"/>
        </w:rPr>
        <w:t>.</w:t>
      </w:r>
    </w:p>
    <w:p w14:paraId="6E01731D" w14:textId="5DD18097" w:rsidR="00B57083" w:rsidRPr="009D76D9" w:rsidRDefault="00B57083" w:rsidP="00080C74">
      <w:pPr>
        <w:pStyle w:val="Teksttreci"/>
        <w:numPr>
          <w:ilvl w:val="1"/>
          <w:numId w:val="38"/>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Termin płatności dla Podwykonawcy</w:t>
      </w:r>
      <w:r w:rsidR="00E57306" w:rsidRPr="009D76D9">
        <w:rPr>
          <w:rFonts w:asciiTheme="majorHAnsi" w:hAnsiTheme="majorHAnsi" w:cstheme="minorHAnsi"/>
          <w:color w:val="000000" w:themeColor="text1"/>
        </w:rPr>
        <w:t>, przy czym termin zapłaty wynagrodzenia Podwykonawcy nie może następować później niż termin zapłaty przez Zamawiającego wynagrodzenia na rzecz Wykonawcy za roboty/usługi/dostawy wykonane przez Podwykonawcę i objęte fakturą wystawioną przez Wykonawcę.</w:t>
      </w:r>
    </w:p>
    <w:p w14:paraId="13AAE16B" w14:textId="1A030570" w:rsidR="00E95308" w:rsidRPr="009D76D9" w:rsidRDefault="00E95308" w:rsidP="00613F45">
      <w:pPr>
        <w:pStyle w:val="Teksttreci"/>
        <w:numPr>
          <w:ilvl w:val="0"/>
          <w:numId w:val="40"/>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Załącznik nr 5</w:t>
      </w:r>
      <w:r w:rsidR="00822318" w:rsidRPr="009D76D9">
        <w:rPr>
          <w:rFonts w:asciiTheme="majorHAnsi" w:hAnsiTheme="majorHAnsi" w:cstheme="minorHAnsi"/>
          <w:color w:val="000000" w:themeColor="text1"/>
        </w:rPr>
        <w:t xml:space="preserve"> musi być sporządzony dla każdego Podwykonawcy odrębnie oraz musi</w:t>
      </w:r>
      <w:r w:rsidR="0009363C" w:rsidRPr="009D76D9">
        <w:rPr>
          <w:rFonts w:asciiTheme="majorHAnsi" w:hAnsiTheme="majorHAnsi" w:cstheme="minorHAnsi"/>
          <w:color w:val="000000" w:themeColor="text1"/>
        </w:rPr>
        <w:t>,</w:t>
      </w:r>
      <w:r w:rsidRPr="009D76D9">
        <w:rPr>
          <w:rFonts w:asciiTheme="majorHAnsi" w:hAnsiTheme="majorHAnsi" w:cstheme="minorHAnsi"/>
          <w:color w:val="000000" w:themeColor="text1"/>
        </w:rPr>
        <w:t xml:space="preserve"> pod rygorem nieważności, </w:t>
      </w:r>
      <w:r w:rsidR="0012421D" w:rsidRPr="009D76D9">
        <w:rPr>
          <w:rFonts w:asciiTheme="majorHAnsi" w:hAnsiTheme="majorHAnsi" w:cstheme="minorHAnsi"/>
          <w:color w:val="000000" w:themeColor="text1"/>
        </w:rPr>
        <w:t xml:space="preserve">zostać </w:t>
      </w:r>
      <w:r w:rsidRPr="009D76D9">
        <w:rPr>
          <w:rFonts w:asciiTheme="majorHAnsi" w:hAnsiTheme="majorHAnsi" w:cstheme="minorHAnsi"/>
          <w:color w:val="000000" w:themeColor="text1"/>
        </w:rPr>
        <w:t>podpisany przez Wykonawcę i Podwykonawcę.</w:t>
      </w:r>
      <w:r w:rsidR="003C26EB" w:rsidRPr="009D76D9">
        <w:rPr>
          <w:rFonts w:asciiTheme="majorHAnsi" w:hAnsiTheme="majorHAnsi" w:cstheme="minorHAnsi"/>
          <w:color w:val="000000" w:themeColor="text1"/>
        </w:rPr>
        <w:t xml:space="preserve"> </w:t>
      </w:r>
    </w:p>
    <w:p w14:paraId="192ED19E" w14:textId="6B3DD1AC" w:rsidR="006033C6" w:rsidRPr="009D76D9" w:rsidRDefault="006033C6" w:rsidP="00613F45">
      <w:pPr>
        <w:pStyle w:val="Teksttreci"/>
        <w:numPr>
          <w:ilvl w:val="0"/>
          <w:numId w:val="40"/>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Zamawiający ma prawo odmówić akceptacji </w:t>
      </w:r>
      <w:r w:rsidR="00CA3B31" w:rsidRPr="009D76D9">
        <w:rPr>
          <w:rFonts w:asciiTheme="majorHAnsi" w:hAnsiTheme="majorHAnsi" w:cstheme="minorHAnsi"/>
          <w:color w:val="000000" w:themeColor="text1"/>
        </w:rPr>
        <w:t>P</w:t>
      </w:r>
      <w:r w:rsidRPr="009D76D9">
        <w:rPr>
          <w:rFonts w:asciiTheme="majorHAnsi" w:hAnsiTheme="majorHAnsi" w:cstheme="minorHAnsi"/>
          <w:color w:val="000000" w:themeColor="text1"/>
        </w:rPr>
        <w:t>odwykonawcy</w:t>
      </w:r>
      <w:r w:rsidR="0043015D" w:rsidRPr="009D76D9">
        <w:rPr>
          <w:rFonts w:asciiTheme="majorHAnsi" w:hAnsiTheme="majorHAnsi" w:cstheme="minorHAnsi"/>
          <w:color w:val="000000" w:themeColor="text1"/>
        </w:rPr>
        <w:t xml:space="preserve"> wskazanego w Załączniku nr 5</w:t>
      </w:r>
      <w:r w:rsidRPr="009D76D9">
        <w:rPr>
          <w:rFonts w:asciiTheme="majorHAnsi" w:hAnsiTheme="majorHAnsi" w:cstheme="minorHAnsi"/>
          <w:color w:val="000000" w:themeColor="text1"/>
        </w:rPr>
        <w:t>. W takim przypadku W</w:t>
      </w:r>
      <w:r w:rsidR="000C003D" w:rsidRPr="009D76D9">
        <w:rPr>
          <w:rFonts w:asciiTheme="majorHAnsi" w:hAnsiTheme="majorHAnsi" w:cstheme="minorHAnsi"/>
          <w:color w:val="000000" w:themeColor="text1"/>
        </w:rPr>
        <w:t>ykonawca</w:t>
      </w:r>
      <w:r w:rsidRPr="009D76D9">
        <w:rPr>
          <w:rFonts w:asciiTheme="majorHAnsi" w:hAnsiTheme="majorHAnsi" w:cstheme="minorHAnsi"/>
          <w:color w:val="000000" w:themeColor="text1"/>
        </w:rPr>
        <w:t xml:space="preserve"> wskaże innego wybranego przez siebie podwykonawcę.</w:t>
      </w:r>
      <w:r w:rsidR="000C003D" w:rsidRPr="009D76D9">
        <w:rPr>
          <w:rFonts w:asciiTheme="majorHAnsi" w:hAnsiTheme="majorHAnsi" w:cstheme="minorHAnsi"/>
          <w:color w:val="000000" w:themeColor="text1"/>
        </w:rPr>
        <w:t xml:space="preserve"> Sprzeciw Zamawiającego może zostać złożony w terminie do </w:t>
      </w:r>
      <w:r w:rsidR="00FE1A7A">
        <w:rPr>
          <w:rFonts w:asciiTheme="majorHAnsi" w:hAnsiTheme="majorHAnsi" w:cstheme="minorHAnsi"/>
          <w:color w:val="000000" w:themeColor="text1"/>
        </w:rPr>
        <w:t>14</w:t>
      </w:r>
      <w:r w:rsidR="00FE1A7A" w:rsidRPr="009D76D9">
        <w:rPr>
          <w:rFonts w:asciiTheme="majorHAnsi" w:hAnsiTheme="majorHAnsi" w:cstheme="minorHAnsi"/>
          <w:color w:val="000000" w:themeColor="text1"/>
        </w:rPr>
        <w:t xml:space="preserve"> </w:t>
      </w:r>
      <w:r w:rsidR="000C003D" w:rsidRPr="009D76D9">
        <w:rPr>
          <w:rFonts w:asciiTheme="majorHAnsi" w:hAnsiTheme="majorHAnsi" w:cstheme="minorHAnsi"/>
          <w:color w:val="000000" w:themeColor="text1"/>
        </w:rPr>
        <w:t xml:space="preserve">dni od dnia przekazania </w:t>
      </w:r>
      <w:r w:rsidR="003C26EB" w:rsidRPr="009D76D9">
        <w:rPr>
          <w:rFonts w:asciiTheme="majorHAnsi" w:hAnsiTheme="majorHAnsi" w:cstheme="minorHAnsi"/>
          <w:color w:val="000000" w:themeColor="text1"/>
        </w:rPr>
        <w:t>Zakresu prac jaki Wykonawca zamierza  powierzyć innemu podmiotowi</w:t>
      </w:r>
      <w:r w:rsidR="000C003D" w:rsidRPr="009D76D9">
        <w:rPr>
          <w:rFonts w:asciiTheme="majorHAnsi" w:hAnsiTheme="majorHAnsi" w:cstheme="minorHAnsi"/>
          <w:color w:val="000000" w:themeColor="text1"/>
        </w:rPr>
        <w:t xml:space="preserve"> </w:t>
      </w:r>
      <w:r w:rsidR="0043015D" w:rsidRPr="009D76D9">
        <w:rPr>
          <w:rFonts w:asciiTheme="majorHAnsi" w:hAnsiTheme="majorHAnsi" w:cstheme="minorHAnsi"/>
          <w:color w:val="000000" w:themeColor="text1"/>
        </w:rPr>
        <w:t>(</w:t>
      </w:r>
      <w:r w:rsidR="000C003D" w:rsidRPr="009D76D9">
        <w:rPr>
          <w:rFonts w:asciiTheme="majorHAnsi" w:hAnsiTheme="majorHAnsi" w:cstheme="minorHAnsi"/>
          <w:color w:val="000000" w:themeColor="text1"/>
        </w:rPr>
        <w:t>Załącznik nr 5</w:t>
      </w:r>
      <w:r w:rsidR="0043015D" w:rsidRPr="009D76D9">
        <w:rPr>
          <w:rFonts w:asciiTheme="majorHAnsi" w:hAnsiTheme="majorHAnsi" w:cstheme="minorHAnsi"/>
          <w:color w:val="000000" w:themeColor="text1"/>
        </w:rPr>
        <w:t>)</w:t>
      </w:r>
      <w:r w:rsidR="000C003D" w:rsidRPr="009D76D9">
        <w:rPr>
          <w:rFonts w:asciiTheme="majorHAnsi" w:hAnsiTheme="majorHAnsi" w:cstheme="minorHAnsi"/>
          <w:color w:val="000000" w:themeColor="text1"/>
        </w:rPr>
        <w:t xml:space="preserve"> przez Wykonawcę.</w:t>
      </w:r>
      <w:r w:rsidR="00CA3B31" w:rsidRPr="009D76D9">
        <w:rPr>
          <w:rFonts w:asciiTheme="majorHAnsi" w:hAnsiTheme="majorHAnsi" w:cstheme="minorHAnsi"/>
          <w:color w:val="000000" w:themeColor="text1"/>
        </w:rPr>
        <w:t xml:space="preserve"> Brak wniesienia sprzeciwu w wyżej wskazanym terminie oznacza akceptację Podwykonawcy przez Zamawiającego.</w:t>
      </w:r>
    </w:p>
    <w:p w14:paraId="79CB59F6" w14:textId="4D860A32" w:rsidR="00310C5F" w:rsidRPr="009D76D9" w:rsidRDefault="00310C5F" w:rsidP="00613F45">
      <w:pPr>
        <w:pStyle w:val="Teksttreci"/>
        <w:numPr>
          <w:ilvl w:val="0"/>
          <w:numId w:val="40"/>
        </w:numPr>
        <w:spacing w:line="264" w:lineRule="auto"/>
        <w:ind w:left="284" w:hanging="284"/>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 przypadku akceptacji </w:t>
      </w:r>
      <w:r w:rsidR="00CA3B31" w:rsidRPr="009D76D9">
        <w:rPr>
          <w:rFonts w:asciiTheme="majorHAnsi" w:hAnsiTheme="majorHAnsi" w:cstheme="minorHAnsi"/>
          <w:color w:val="000000" w:themeColor="text1"/>
        </w:rPr>
        <w:t xml:space="preserve">przez Zamawiającego </w:t>
      </w:r>
      <w:r w:rsidRPr="009D76D9">
        <w:rPr>
          <w:rFonts w:asciiTheme="majorHAnsi" w:hAnsiTheme="majorHAnsi" w:cstheme="minorHAnsi"/>
          <w:color w:val="000000" w:themeColor="text1"/>
        </w:rPr>
        <w:t>wskazanego w zał</w:t>
      </w:r>
      <w:r w:rsidR="00CA3B31" w:rsidRPr="009D76D9">
        <w:rPr>
          <w:rFonts w:asciiTheme="majorHAnsi" w:hAnsiTheme="majorHAnsi" w:cstheme="minorHAnsi"/>
          <w:color w:val="000000" w:themeColor="text1"/>
        </w:rPr>
        <w:t>ączniku</w:t>
      </w:r>
      <w:r w:rsidRPr="009D76D9">
        <w:rPr>
          <w:rFonts w:asciiTheme="majorHAnsi" w:hAnsiTheme="majorHAnsi" w:cstheme="minorHAnsi"/>
          <w:color w:val="000000" w:themeColor="text1"/>
        </w:rPr>
        <w:t xml:space="preserve"> 5 Podwykonawcy, Wykonawca zobowiązuje się złożyć w oryginale </w:t>
      </w:r>
      <w:r w:rsidRPr="009D76D9">
        <w:rPr>
          <w:rFonts w:asciiTheme="majorHAnsi" w:hAnsiTheme="majorHAnsi" w:cstheme="minorHAnsi"/>
          <w:b/>
          <w:bCs/>
          <w:color w:val="000000" w:themeColor="text1"/>
        </w:rPr>
        <w:t>oświadczenia</w:t>
      </w:r>
      <w:r w:rsidRPr="009D76D9">
        <w:rPr>
          <w:rFonts w:asciiTheme="majorHAnsi" w:hAnsiTheme="majorHAnsi" w:cstheme="minorHAnsi"/>
          <w:color w:val="000000" w:themeColor="text1"/>
        </w:rPr>
        <w:t xml:space="preserve"> własne oraz oświadczenia Podwykonawcy, podpisane przez osoby uprawnione do reprezentowania odpowiednio Wykonawcy i Podwykonawcy, w którym Wykonawca i Podwykonawca zobowiązują się wobec Zamawiającego:</w:t>
      </w:r>
    </w:p>
    <w:p w14:paraId="1A489379" w14:textId="5785D88B" w:rsidR="00310C5F" w:rsidRPr="009D76D9" w:rsidRDefault="00C55550" w:rsidP="00613F45">
      <w:pPr>
        <w:pStyle w:val="Teksttreci"/>
        <w:numPr>
          <w:ilvl w:val="0"/>
          <w:numId w:val="42"/>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n</w:t>
      </w:r>
      <w:r w:rsidR="00310C5F" w:rsidRPr="009D76D9">
        <w:rPr>
          <w:rFonts w:asciiTheme="majorHAnsi" w:hAnsiTheme="majorHAnsi" w:cstheme="minorHAnsi"/>
          <w:color w:val="000000" w:themeColor="text1"/>
        </w:rPr>
        <w:t>ie później niż w terminie 3 dni od dnia, w którym upłynął termin zapłaty przez Wykonawcę wynagrodzenia należnego Podwykonawcy, poinformować Zamawiającego o opóźnieniu w zapłacie oraz wskazać przyczyny powstania opóźnieni</w:t>
      </w:r>
      <w:r w:rsidRPr="009D76D9">
        <w:rPr>
          <w:rFonts w:asciiTheme="majorHAnsi" w:hAnsiTheme="majorHAnsi" w:cstheme="minorHAnsi"/>
          <w:color w:val="000000" w:themeColor="text1"/>
        </w:rPr>
        <w:t>a;</w:t>
      </w:r>
    </w:p>
    <w:p w14:paraId="502F0AE9" w14:textId="2AEE726B" w:rsidR="00310C5F" w:rsidRPr="009D76D9" w:rsidRDefault="00C55550" w:rsidP="00613F45">
      <w:pPr>
        <w:pStyle w:val="Teksttreci"/>
        <w:numPr>
          <w:ilvl w:val="0"/>
          <w:numId w:val="42"/>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n</w:t>
      </w:r>
      <w:r w:rsidR="00310C5F" w:rsidRPr="009D76D9">
        <w:rPr>
          <w:rFonts w:asciiTheme="majorHAnsi" w:hAnsiTheme="majorHAnsi" w:cstheme="minorHAnsi"/>
          <w:color w:val="000000" w:themeColor="text1"/>
        </w:rPr>
        <w:t xml:space="preserve">a każde żądanie Zamawiającego udzielić w formie pisemnej, w terminie do 3 dni od otrzymania żądania, wszelkich informacji o </w:t>
      </w:r>
      <w:r w:rsidR="00CA3B31" w:rsidRPr="009D76D9">
        <w:rPr>
          <w:rFonts w:asciiTheme="majorHAnsi" w:hAnsiTheme="majorHAnsi" w:cstheme="minorHAnsi"/>
          <w:color w:val="000000" w:themeColor="text1"/>
        </w:rPr>
        <w:t xml:space="preserve"> (i) zakresie robót wykonanych przez Podwykonawcę, zasadach i terminie ich odbioru, (ii) wysokości wynagrodzenia należnego Podwykonawcy z tytułu wykonania robót na podstawie umowy podwykonawczej, (iii) wysokości wynagrodzenia zapłaconego Podwykonawcy z tytułu wykonania robót na podstawie umowy podwykonawczej i terminie zapłaty, a nadto przedstawić w terminie 1 dnia roboczego wszelkie dokumenty, których żądać będzie Zamawiający na potwierdzeni</w:t>
      </w:r>
      <w:r w:rsidRPr="009D76D9">
        <w:rPr>
          <w:rFonts w:asciiTheme="majorHAnsi" w:hAnsiTheme="majorHAnsi" w:cstheme="minorHAnsi"/>
          <w:color w:val="000000" w:themeColor="text1"/>
        </w:rPr>
        <w:t>e</w:t>
      </w:r>
      <w:r w:rsidR="00CA3B31" w:rsidRPr="009D76D9">
        <w:rPr>
          <w:rFonts w:asciiTheme="majorHAnsi" w:hAnsiTheme="majorHAnsi" w:cstheme="minorHAnsi"/>
          <w:color w:val="000000" w:themeColor="text1"/>
        </w:rPr>
        <w:t xml:space="preserve"> powyższych okoliczności.</w:t>
      </w:r>
    </w:p>
    <w:p w14:paraId="45E3D1F3" w14:textId="1D639C8A" w:rsidR="00E57306" w:rsidRPr="009D76D9" w:rsidRDefault="004F755F"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oświadcza, że umowa zawieran</w:t>
      </w:r>
      <w:r w:rsidR="00C55550" w:rsidRPr="009D76D9">
        <w:rPr>
          <w:rFonts w:asciiTheme="majorHAnsi" w:hAnsiTheme="majorHAnsi" w:cstheme="minorHAnsi"/>
          <w:color w:val="000000" w:themeColor="text1"/>
        </w:rPr>
        <w:t>a</w:t>
      </w:r>
      <w:r w:rsidRPr="009D76D9">
        <w:rPr>
          <w:rFonts w:asciiTheme="majorHAnsi" w:hAnsiTheme="majorHAnsi" w:cstheme="minorHAnsi"/>
          <w:color w:val="000000" w:themeColor="text1"/>
        </w:rPr>
        <w:t xml:space="preserve"> między Wykonawcą a Podwykonawcą nie </w:t>
      </w:r>
      <w:r w:rsidR="00E95308" w:rsidRPr="009D76D9">
        <w:rPr>
          <w:rFonts w:asciiTheme="majorHAnsi" w:hAnsiTheme="majorHAnsi" w:cstheme="minorHAnsi"/>
          <w:color w:val="000000" w:themeColor="text1"/>
        </w:rPr>
        <w:t>może być sprzeczna</w:t>
      </w:r>
      <w:r w:rsidRPr="009D76D9">
        <w:rPr>
          <w:rFonts w:asciiTheme="majorHAnsi" w:hAnsiTheme="majorHAnsi" w:cstheme="minorHAnsi"/>
          <w:color w:val="000000" w:themeColor="text1"/>
        </w:rPr>
        <w:t xml:space="preserve"> z treścią niniejszej Umowy, z przepisami prawa, zasadami współżycia społecznego lub interesem Zamawiającego</w:t>
      </w:r>
      <w:r w:rsidR="00E57306" w:rsidRPr="009D76D9">
        <w:rPr>
          <w:rFonts w:asciiTheme="majorHAnsi" w:hAnsiTheme="majorHAnsi" w:cstheme="minorHAnsi"/>
          <w:color w:val="000000" w:themeColor="text1"/>
        </w:rPr>
        <w:t>.  Wykonawca oświadcza i gwarantuje</w:t>
      </w:r>
      <w:r w:rsidR="00E95308" w:rsidRPr="009D76D9">
        <w:rPr>
          <w:rFonts w:asciiTheme="majorHAnsi" w:hAnsiTheme="majorHAnsi" w:cstheme="minorHAnsi"/>
          <w:color w:val="000000" w:themeColor="text1"/>
        </w:rPr>
        <w:t>,</w:t>
      </w:r>
      <w:r w:rsidR="00E57306" w:rsidRPr="009D76D9">
        <w:rPr>
          <w:rFonts w:asciiTheme="majorHAnsi" w:hAnsiTheme="majorHAnsi" w:cstheme="minorHAnsi"/>
          <w:color w:val="000000" w:themeColor="text1"/>
        </w:rPr>
        <w:t xml:space="preserve"> że umowa podwykonawcza będzie przewidywać gwarancję i rękojmi</w:t>
      </w:r>
      <w:r w:rsidR="00E95308" w:rsidRPr="009D76D9">
        <w:rPr>
          <w:rFonts w:asciiTheme="majorHAnsi" w:hAnsiTheme="majorHAnsi" w:cstheme="minorHAnsi"/>
          <w:color w:val="000000" w:themeColor="text1"/>
        </w:rPr>
        <w:t>ę</w:t>
      </w:r>
      <w:r w:rsidR="00E57306" w:rsidRPr="009D76D9">
        <w:rPr>
          <w:rFonts w:asciiTheme="majorHAnsi" w:hAnsiTheme="majorHAnsi" w:cstheme="minorHAnsi"/>
          <w:color w:val="000000" w:themeColor="text1"/>
        </w:rPr>
        <w:t xml:space="preserve"> o zakresie, obowiązkach gwaranta/podmiotu udzielającego rękojmi oraz zasadach takich jak określone w niniejszej Umowie. Wykonawca zagwarantuje w swoich umowach z Podwykonawcami, że Zamawiający będzie upoważniony do bezpośredniego skorzystania z uprawnień i roszczeń z tytułu rękojmi i gwarancji. Wszelkie postanowienia umowy podwykonawczej nie mogą być mniej korzystne dla Zamawiającego niż niniejsza Umowa.</w:t>
      </w:r>
    </w:p>
    <w:p w14:paraId="79FBD457" w14:textId="77777777" w:rsidR="000F247D" w:rsidRPr="009D76D9" w:rsidRDefault="000F247D"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Niezależnie od wysokości wynagrodzenia poszczególnych podwykonawców, Wykonawca zapewni, aby w umowach z nimi zawartych zamieszczona została klauzula dotycząca zabezpieczenia </w:t>
      </w:r>
      <w:r w:rsidRPr="009D76D9">
        <w:rPr>
          <w:rFonts w:asciiTheme="majorHAnsi" w:hAnsiTheme="majorHAnsi" w:cstheme="minorHAnsi"/>
          <w:color w:val="000000" w:themeColor="text1"/>
        </w:rPr>
        <w:lastRenderedPageBreak/>
        <w:t>należytego wykonania umowy, co najmniej w zakresie, w jakim zostanie ona uwzględniona w postanowieniach Umowy.</w:t>
      </w:r>
    </w:p>
    <w:p w14:paraId="29D1037D" w14:textId="77777777" w:rsidR="00C55550" w:rsidRPr="009D76D9" w:rsidRDefault="000F247D"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zapewni ustalenie w umowach z podwykonawcami takiego okresu odpowiedzialność za wady, aby nie był on krótszy od okresu odpowiedzialności za wady Wykonawcy wobec Zamawiającego.</w:t>
      </w:r>
    </w:p>
    <w:p w14:paraId="44E756DA" w14:textId="47DAA3F7" w:rsidR="000F247D" w:rsidRPr="009D76D9" w:rsidRDefault="000F247D"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ponosi wobec Zamawiającego i osób trzecich pełną odpowiedzialność za zlecenia do podwykonania części robót oraz za skutki działania podwykonawców, jak za swoich pracowników oraz za wszelkie szkody wynikłe z zaniechania lub działania niezgodnego ze sztuką budowlaną oraz przepisami prawa.</w:t>
      </w:r>
    </w:p>
    <w:p w14:paraId="4D6335F9" w14:textId="0FFF5E81" w:rsidR="00E57306" w:rsidRPr="009D76D9" w:rsidRDefault="00E57306"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 xml:space="preserve">Wykonawca jest zobowiązany na każdorazowe żądanie Zamawiającego przedstawić oryginał umowy podwykonawczej wraz z załącznikami. </w:t>
      </w:r>
    </w:p>
    <w:p w14:paraId="6A63BF5A" w14:textId="2A2A794A" w:rsidR="0051356B" w:rsidRPr="009D76D9" w:rsidRDefault="006033C6"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Stosunki pomiędzy W</w:t>
      </w:r>
      <w:r w:rsidR="00E95308" w:rsidRPr="009D76D9">
        <w:rPr>
          <w:rFonts w:asciiTheme="majorHAnsi" w:hAnsiTheme="majorHAnsi" w:cstheme="minorHAnsi"/>
          <w:color w:val="000000" w:themeColor="text1"/>
        </w:rPr>
        <w:t>ykonawcą</w:t>
      </w:r>
      <w:r w:rsidRPr="009D76D9">
        <w:rPr>
          <w:rFonts w:asciiTheme="majorHAnsi" w:hAnsiTheme="majorHAnsi" w:cstheme="minorHAnsi"/>
          <w:color w:val="000000" w:themeColor="text1"/>
        </w:rPr>
        <w:t xml:space="preserve"> a Podwykonawcami zatrudnianymi przez W</w:t>
      </w:r>
      <w:r w:rsidR="000C003D" w:rsidRPr="009D76D9">
        <w:rPr>
          <w:rFonts w:asciiTheme="majorHAnsi" w:hAnsiTheme="majorHAnsi" w:cstheme="minorHAnsi"/>
          <w:color w:val="000000" w:themeColor="text1"/>
        </w:rPr>
        <w:t>ykonawcę</w:t>
      </w:r>
      <w:r w:rsidRPr="009D76D9">
        <w:rPr>
          <w:rFonts w:asciiTheme="majorHAnsi" w:hAnsiTheme="majorHAnsi" w:cstheme="minorHAnsi"/>
          <w:color w:val="000000" w:themeColor="text1"/>
        </w:rPr>
        <w:t xml:space="preserve"> w żaden sposób nie mogą wpływać</w:t>
      </w:r>
      <w:r w:rsidR="000C003D" w:rsidRPr="009D76D9">
        <w:rPr>
          <w:rFonts w:asciiTheme="majorHAnsi" w:hAnsiTheme="majorHAnsi" w:cstheme="minorHAnsi"/>
          <w:color w:val="000000" w:themeColor="text1"/>
        </w:rPr>
        <w:t xml:space="preserve"> </w:t>
      </w:r>
      <w:r w:rsidRPr="009D76D9">
        <w:rPr>
          <w:rFonts w:asciiTheme="majorHAnsi" w:hAnsiTheme="majorHAnsi" w:cstheme="minorHAnsi"/>
          <w:color w:val="000000" w:themeColor="text1"/>
        </w:rPr>
        <w:t>na prawa i obowiązki stron wynikające z Umowy. W szczególności W</w:t>
      </w:r>
      <w:r w:rsidR="00E95308" w:rsidRPr="009D76D9">
        <w:rPr>
          <w:rFonts w:asciiTheme="majorHAnsi" w:hAnsiTheme="majorHAnsi" w:cstheme="minorHAnsi"/>
          <w:color w:val="000000" w:themeColor="text1"/>
        </w:rPr>
        <w:t>ykonawca</w:t>
      </w:r>
      <w:r w:rsidRPr="009D76D9">
        <w:rPr>
          <w:rFonts w:asciiTheme="majorHAnsi" w:hAnsiTheme="majorHAnsi" w:cstheme="minorHAnsi"/>
          <w:color w:val="000000" w:themeColor="text1"/>
        </w:rPr>
        <w:t xml:space="preserve"> nie może usprawiedliwiać uchybienia jakiegokolwiek terminu wynikającego z </w:t>
      </w:r>
      <w:r w:rsidR="00FE1A7A">
        <w:rPr>
          <w:rFonts w:asciiTheme="majorHAnsi" w:hAnsiTheme="majorHAnsi" w:cstheme="minorHAnsi"/>
          <w:color w:val="000000" w:themeColor="text1"/>
        </w:rPr>
        <w:t>umowy</w:t>
      </w:r>
      <w:r w:rsidRPr="009D76D9">
        <w:rPr>
          <w:rFonts w:asciiTheme="majorHAnsi" w:hAnsiTheme="majorHAnsi" w:cstheme="minorHAnsi"/>
          <w:color w:val="000000" w:themeColor="text1"/>
        </w:rPr>
        <w:t xml:space="preserve"> bądź jakości wykonywanych prac winą Podwykonawcy.</w:t>
      </w:r>
    </w:p>
    <w:p w14:paraId="26C65EEE" w14:textId="1F67FAD9" w:rsidR="00075021" w:rsidRPr="009D76D9" w:rsidRDefault="00075021" w:rsidP="00613F45">
      <w:pPr>
        <w:pStyle w:val="Teksttreci"/>
        <w:numPr>
          <w:ilvl w:val="0"/>
          <w:numId w:val="40"/>
        </w:numPr>
        <w:spacing w:line="264" w:lineRule="auto"/>
        <w:ind w:left="426" w:hanging="426"/>
        <w:jc w:val="both"/>
        <w:rPr>
          <w:rFonts w:asciiTheme="majorHAnsi" w:hAnsiTheme="majorHAnsi" w:cstheme="minorHAnsi"/>
          <w:color w:val="000000" w:themeColor="text1"/>
        </w:rPr>
      </w:pPr>
      <w:r w:rsidRPr="009D76D9">
        <w:rPr>
          <w:rFonts w:asciiTheme="majorHAnsi" w:hAnsiTheme="majorHAnsi" w:cstheme="minorHAnsi"/>
          <w:color w:val="000000" w:themeColor="text1"/>
        </w:rPr>
        <w:t>Wykonawca zobowiązuje się do:</w:t>
      </w:r>
    </w:p>
    <w:p w14:paraId="730F11B9" w14:textId="5BB34438" w:rsidR="00075021" w:rsidRPr="009D76D9" w:rsidRDefault="00C55550" w:rsidP="00613F45">
      <w:pPr>
        <w:pStyle w:val="Teksttreci"/>
        <w:numPr>
          <w:ilvl w:val="0"/>
          <w:numId w:val="41"/>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d</w:t>
      </w:r>
      <w:r w:rsidR="00075021" w:rsidRPr="009D76D9">
        <w:rPr>
          <w:rFonts w:asciiTheme="majorHAnsi" w:hAnsiTheme="majorHAnsi" w:cstheme="minorHAnsi"/>
          <w:color w:val="000000" w:themeColor="text1"/>
        </w:rPr>
        <w:t>okonywania odbioru robót od Podwykonawców przed zgłoszeniem ich do odbioru Zamawiającemu</w:t>
      </w:r>
      <w:r w:rsidRPr="009D76D9">
        <w:rPr>
          <w:rFonts w:asciiTheme="majorHAnsi" w:hAnsiTheme="majorHAnsi" w:cstheme="minorHAnsi"/>
          <w:color w:val="000000" w:themeColor="text1"/>
        </w:rPr>
        <w:t>,</w:t>
      </w:r>
    </w:p>
    <w:p w14:paraId="5880DB2E" w14:textId="312FA180" w:rsidR="00A94EDB" w:rsidRPr="009D76D9" w:rsidRDefault="00C55550" w:rsidP="00613F45">
      <w:pPr>
        <w:pStyle w:val="Teksttreci"/>
        <w:numPr>
          <w:ilvl w:val="0"/>
          <w:numId w:val="41"/>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p</w:t>
      </w:r>
      <w:r w:rsidR="00A94EDB" w:rsidRPr="009D76D9">
        <w:rPr>
          <w:rFonts w:asciiTheme="majorHAnsi" w:hAnsiTheme="majorHAnsi" w:cstheme="minorHAnsi"/>
          <w:color w:val="000000" w:themeColor="text1"/>
        </w:rPr>
        <w:t>rzedstawiając do odbioru przez Zamawiającego jakiekolwiek Roboty, przedłożyć Zamawiającemu oświadczenie o realizacji tych robót z udziałem lub bez udziału Podwykonawcy, a w przypadku ich realizacji z udziałem Podwykonawcy, nadto także oświadczenie o:</w:t>
      </w:r>
    </w:p>
    <w:p w14:paraId="4647A534" w14:textId="24E00B52" w:rsidR="00A94EDB" w:rsidRPr="009D76D9" w:rsidRDefault="00A94EDB" w:rsidP="00613F45">
      <w:pPr>
        <w:pStyle w:val="Teksttreci"/>
        <w:numPr>
          <w:ilvl w:val="1"/>
          <w:numId w:val="14"/>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odbiorze robót od Podwykonawcy lub zgłoszonych zastrzeżeniach</w:t>
      </w:r>
    </w:p>
    <w:p w14:paraId="2A432783" w14:textId="0473E575" w:rsidR="00A94EDB" w:rsidRPr="009D76D9" w:rsidRDefault="00A94EDB" w:rsidP="00613F45">
      <w:pPr>
        <w:pStyle w:val="Teksttreci"/>
        <w:numPr>
          <w:ilvl w:val="1"/>
          <w:numId w:val="14"/>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terminie usunięcia zastrzeżeń</w:t>
      </w:r>
    </w:p>
    <w:p w14:paraId="7625DEDD" w14:textId="5A5F7A33" w:rsidR="00A94EDB" w:rsidRPr="009D76D9" w:rsidRDefault="00A94EDB" w:rsidP="00613F45">
      <w:pPr>
        <w:pStyle w:val="Teksttreci"/>
        <w:numPr>
          <w:ilvl w:val="1"/>
          <w:numId w:val="14"/>
        </w:numPr>
        <w:spacing w:line="264" w:lineRule="auto"/>
        <w:jc w:val="both"/>
        <w:rPr>
          <w:rFonts w:asciiTheme="majorHAnsi" w:hAnsiTheme="majorHAnsi" w:cstheme="minorHAnsi"/>
          <w:color w:val="000000" w:themeColor="text1"/>
        </w:rPr>
      </w:pPr>
      <w:r w:rsidRPr="009D76D9">
        <w:rPr>
          <w:rFonts w:asciiTheme="majorHAnsi" w:hAnsiTheme="majorHAnsi" w:cstheme="minorHAnsi"/>
          <w:color w:val="000000" w:themeColor="text1"/>
        </w:rPr>
        <w:t>wysokości wynagrodzenia należnego Podwykonawcy z tytułu robót wykonanych przez Podwykonawcę, terminie jego wymagalności i zapłacie tego wynagrodzenia Podwykonawcy</w:t>
      </w:r>
    </w:p>
    <w:p w14:paraId="6841FBC6" w14:textId="2D699E14" w:rsidR="00A94EDB" w:rsidRPr="009D76D9" w:rsidRDefault="00A94EDB" w:rsidP="00613F45">
      <w:pPr>
        <w:pStyle w:val="Tekstpodstawowy"/>
        <w:numPr>
          <w:ilvl w:val="1"/>
          <w:numId w:val="14"/>
        </w:numPr>
        <w:tabs>
          <w:tab w:val="left" w:pos="1414"/>
        </w:tabs>
        <w:suppressAutoHyphens/>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 na każde żądanie Zamawiającego, udzielić w formie pisemnej, w terminie do 2 dni roboczych od otrzymania pisma Zamawiającego, wszelkich informacji o kwotach wynagrodzenia należnych Podwykonawcy z tytułu wykonania Robót objętych umową podwykonawczą oraz przedstawić kopie dokumentów potwierdzających odbiór tych Robót od podwykonawcy lub zgłoszone zastrzeżenia, termin odbioru tych Robót lub zgłoszenia zastrzeżeń oraz zapłatę wynagrodzenia należnego Podwykonawcy (wyciągi bankowe wskazujące wartość zapłaconego Podwykonawcom wynagrodzenia), a nadto przedstawić wszelkie inne dokumenty, które żądać będzie Zamawiający na potwierdzenia powyższych okoliczności; </w:t>
      </w:r>
    </w:p>
    <w:p w14:paraId="48D58320" w14:textId="5791878F" w:rsidR="00310C5F" w:rsidRPr="009D76D9" w:rsidRDefault="00310C5F" w:rsidP="00613F45">
      <w:pPr>
        <w:pStyle w:val="Tekstpodstawowy"/>
        <w:numPr>
          <w:ilvl w:val="0"/>
          <w:numId w:val="40"/>
        </w:numPr>
        <w:spacing w:line="264" w:lineRule="auto"/>
        <w:ind w:left="426"/>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zobowiązany jest do terminowego wykonywania wszystkich zobowiązań względem Podwykonawców, w tym w szczególności do terminowej zapłaty należnego im wynagrodzenia. Wykonawca zobowiązuje się zapewnić ochronę Zamawiającego przed roszczeniami Podwykonawców, w tym zapewnić, iż Podwykonawcy nie będą żądali ani dochodzili od Zamawiającego wspomnianych roszczeń. Wykonawca zobowiązuje się w dniu powstania zaległości w zapłacie wynagrodzenia na rzecz Podwykonawcy, poinformować o zaistniałym fakcie Zamawiającego na piśmie ze wskazaniem przyczyn opóźnienia. </w:t>
      </w:r>
    </w:p>
    <w:p w14:paraId="0979BBDA" w14:textId="1959EFC5" w:rsidR="00310C5F" w:rsidRPr="009D76D9" w:rsidRDefault="005F5EB5" w:rsidP="00613F45">
      <w:pPr>
        <w:pStyle w:val="Tekstpodstawowy"/>
        <w:numPr>
          <w:ilvl w:val="0"/>
          <w:numId w:val="40"/>
        </w:numPr>
        <w:spacing w:line="264" w:lineRule="auto"/>
        <w:ind w:left="426"/>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Zważywszy na treść art. 647</w:t>
      </w:r>
      <w:r w:rsidRPr="009D76D9">
        <w:rPr>
          <w:rFonts w:asciiTheme="majorHAnsi" w:hAnsiTheme="majorHAnsi" w:cstheme="minorHAnsi"/>
          <w:color w:val="000000" w:themeColor="text1"/>
          <w:sz w:val="22"/>
          <w:szCs w:val="22"/>
          <w:vertAlign w:val="superscript"/>
        </w:rPr>
        <w:t>1</w:t>
      </w:r>
      <w:r w:rsidRPr="009D76D9">
        <w:rPr>
          <w:rFonts w:asciiTheme="majorHAnsi" w:hAnsiTheme="majorHAnsi" w:cstheme="minorHAnsi"/>
          <w:color w:val="000000" w:themeColor="text1"/>
          <w:sz w:val="22"/>
          <w:szCs w:val="22"/>
        </w:rPr>
        <w:t xml:space="preserve"> </w:t>
      </w:r>
      <w:r w:rsidR="0051356B" w:rsidRPr="009D76D9">
        <w:rPr>
          <w:rFonts w:asciiTheme="majorHAnsi" w:hAnsiTheme="majorHAnsi" w:cstheme="minorHAnsi"/>
          <w:color w:val="000000" w:themeColor="text1"/>
          <w:sz w:val="22"/>
          <w:szCs w:val="22"/>
        </w:rPr>
        <w:t xml:space="preserve">ust. </w:t>
      </w:r>
      <w:r w:rsidRPr="009D76D9">
        <w:rPr>
          <w:rFonts w:asciiTheme="majorHAnsi" w:hAnsiTheme="majorHAnsi" w:cstheme="minorHAnsi"/>
          <w:color w:val="000000" w:themeColor="text1"/>
          <w:sz w:val="22"/>
          <w:szCs w:val="22"/>
        </w:rPr>
        <w:t xml:space="preserve">5 kodeksu cywilnego </w:t>
      </w:r>
      <w:r w:rsidR="0051356B" w:rsidRPr="009D76D9">
        <w:rPr>
          <w:rFonts w:asciiTheme="majorHAnsi" w:hAnsiTheme="majorHAnsi" w:cstheme="minorHAnsi"/>
          <w:color w:val="000000" w:themeColor="text1"/>
          <w:sz w:val="22"/>
          <w:szCs w:val="22"/>
        </w:rPr>
        <w:t>Zamawiający</w:t>
      </w:r>
      <w:r w:rsidRPr="009D76D9">
        <w:rPr>
          <w:rFonts w:asciiTheme="majorHAnsi" w:hAnsiTheme="majorHAnsi" w:cstheme="minorHAnsi"/>
          <w:color w:val="000000" w:themeColor="text1"/>
          <w:sz w:val="22"/>
          <w:szCs w:val="22"/>
        </w:rPr>
        <w:t xml:space="preserve"> uprawniony jest do wypłaty zaakceptowanemu przez siebie podwykonawcy</w:t>
      </w:r>
      <w:r w:rsidR="001C4401" w:rsidRPr="009D76D9">
        <w:rPr>
          <w:rFonts w:asciiTheme="majorHAnsi" w:hAnsiTheme="majorHAnsi" w:cstheme="minorHAnsi"/>
          <w:color w:val="000000" w:themeColor="text1"/>
          <w:sz w:val="22"/>
          <w:szCs w:val="22"/>
        </w:rPr>
        <w:t xml:space="preserve"> </w:t>
      </w:r>
      <w:r w:rsidRPr="009D76D9">
        <w:rPr>
          <w:rFonts w:asciiTheme="majorHAnsi" w:hAnsiTheme="majorHAnsi" w:cstheme="minorHAnsi"/>
          <w:color w:val="000000" w:themeColor="text1"/>
          <w:sz w:val="22"/>
          <w:szCs w:val="22"/>
        </w:rPr>
        <w:t xml:space="preserve">wynagrodzenia należnego temu podwykonawcy od Wykonawcy lub zaliczek na poczet takiego wynagrodzenia. W takim przypadku wysokość ustalonego w Umowie wynagrodzenia ulegnie obniżeniu o wartość wynagrodzenia wypłaconego przez </w:t>
      </w:r>
      <w:r w:rsidR="0051356B" w:rsidRPr="009D76D9">
        <w:rPr>
          <w:rFonts w:asciiTheme="majorHAnsi" w:hAnsiTheme="majorHAnsi" w:cstheme="minorHAnsi"/>
          <w:color w:val="000000" w:themeColor="text1"/>
          <w:sz w:val="22"/>
          <w:szCs w:val="22"/>
        </w:rPr>
        <w:t>Zamawiającego</w:t>
      </w:r>
      <w:r w:rsidRPr="009D76D9">
        <w:rPr>
          <w:rFonts w:asciiTheme="majorHAnsi" w:hAnsiTheme="majorHAnsi" w:cstheme="minorHAnsi"/>
          <w:color w:val="000000" w:themeColor="text1"/>
          <w:sz w:val="22"/>
          <w:szCs w:val="22"/>
        </w:rPr>
        <w:t xml:space="preserve"> podwykonawcom.</w:t>
      </w:r>
    </w:p>
    <w:p w14:paraId="6EB7F8C5" w14:textId="0211594D" w:rsidR="0051356B" w:rsidRPr="009D76D9" w:rsidRDefault="005F5EB5" w:rsidP="00613F45">
      <w:pPr>
        <w:pStyle w:val="Tekstpodstawowy"/>
        <w:numPr>
          <w:ilvl w:val="0"/>
          <w:numId w:val="40"/>
        </w:numPr>
        <w:spacing w:line="264" w:lineRule="auto"/>
        <w:ind w:left="426"/>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 xml:space="preserve">Wykonawca, po otrzymaniu od </w:t>
      </w:r>
      <w:r w:rsidR="0051356B" w:rsidRPr="009D76D9">
        <w:rPr>
          <w:rFonts w:asciiTheme="majorHAnsi" w:hAnsiTheme="majorHAnsi" w:cstheme="minorHAnsi"/>
          <w:color w:val="000000" w:themeColor="text1"/>
          <w:sz w:val="22"/>
          <w:szCs w:val="22"/>
        </w:rPr>
        <w:t>Zamawiającego</w:t>
      </w:r>
      <w:r w:rsidRPr="009D76D9">
        <w:rPr>
          <w:rFonts w:asciiTheme="majorHAnsi" w:hAnsiTheme="majorHAnsi" w:cstheme="minorHAnsi"/>
          <w:color w:val="000000" w:themeColor="text1"/>
          <w:sz w:val="22"/>
          <w:szCs w:val="22"/>
        </w:rPr>
        <w:t xml:space="preserve"> części wynagrodzenia za roboty,</w:t>
      </w:r>
      <w:r w:rsidR="00C5604B" w:rsidRPr="009D76D9">
        <w:rPr>
          <w:rFonts w:asciiTheme="majorHAnsi" w:hAnsiTheme="majorHAnsi" w:cstheme="minorHAnsi"/>
          <w:color w:val="000000" w:themeColor="text1"/>
          <w:sz w:val="22"/>
          <w:szCs w:val="22"/>
        </w:rPr>
        <w:t xml:space="preserve"> objęte protokołem odbioru częściowego,</w:t>
      </w:r>
      <w:r w:rsidRPr="009D76D9">
        <w:rPr>
          <w:rFonts w:asciiTheme="majorHAnsi" w:hAnsiTheme="majorHAnsi" w:cstheme="minorHAnsi"/>
          <w:color w:val="000000" w:themeColor="text1"/>
          <w:sz w:val="22"/>
          <w:szCs w:val="22"/>
        </w:rPr>
        <w:t xml:space="preserve"> które Wykonawca wykonywał przy pomocy podwykonawcy, zobowiązany </w:t>
      </w:r>
      <w:r w:rsidRPr="009D76D9">
        <w:rPr>
          <w:rFonts w:asciiTheme="majorHAnsi" w:hAnsiTheme="majorHAnsi" w:cstheme="minorHAnsi"/>
          <w:color w:val="000000" w:themeColor="text1"/>
          <w:sz w:val="22"/>
          <w:szCs w:val="22"/>
        </w:rPr>
        <w:lastRenderedPageBreak/>
        <w:t xml:space="preserve">jest niezwłocznie przedłożyć </w:t>
      </w:r>
      <w:r w:rsidR="0051356B" w:rsidRPr="009D76D9">
        <w:rPr>
          <w:rFonts w:asciiTheme="majorHAnsi" w:hAnsiTheme="majorHAnsi" w:cstheme="minorHAnsi"/>
          <w:color w:val="000000" w:themeColor="text1"/>
          <w:sz w:val="22"/>
          <w:szCs w:val="22"/>
        </w:rPr>
        <w:t>Zamawiającemu</w:t>
      </w:r>
      <w:r w:rsidRPr="009D76D9">
        <w:rPr>
          <w:rFonts w:asciiTheme="majorHAnsi" w:hAnsiTheme="majorHAnsi" w:cstheme="minorHAnsi"/>
          <w:color w:val="000000" w:themeColor="text1"/>
          <w:sz w:val="22"/>
          <w:szCs w:val="22"/>
        </w:rPr>
        <w:t xml:space="preserve"> dowód dokonania zapłaty podwykonawcy za te wykonane roboty. W przypadku, gdy Wykonawca nie przedłoży dowodu dokonania takiej zapłaty lub w przypadku, gdy </w:t>
      </w:r>
      <w:r w:rsidR="0051356B" w:rsidRPr="009D76D9">
        <w:rPr>
          <w:rFonts w:asciiTheme="majorHAnsi" w:hAnsiTheme="majorHAnsi" w:cstheme="minorHAnsi"/>
          <w:color w:val="000000" w:themeColor="text1"/>
          <w:sz w:val="22"/>
          <w:szCs w:val="22"/>
        </w:rPr>
        <w:t>Zamawiający</w:t>
      </w:r>
      <w:r w:rsidRPr="009D76D9">
        <w:rPr>
          <w:rFonts w:asciiTheme="majorHAnsi" w:hAnsiTheme="majorHAnsi" w:cstheme="minorHAnsi"/>
          <w:color w:val="000000" w:themeColor="text1"/>
          <w:sz w:val="22"/>
          <w:szCs w:val="22"/>
        </w:rPr>
        <w:t xml:space="preserve"> poweźmie informację, że Wykonawca zalega podwykonawcy zaakceptowanemu przez </w:t>
      </w:r>
      <w:r w:rsidR="0051356B" w:rsidRPr="009D76D9">
        <w:rPr>
          <w:rFonts w:asciiTheme="majorHAnsi" w:hAnsiTheme="majorHAnsi" w:cstheme="minorHAnsi"/>
          <w:color w:val="000000" w:themeColor="text1"/>
          <w:sz w:val="22"/>
          <w:szCs w:val="22"/>
        </w:rPr>
        <w:t>Zamawiającego</w:t>
      </w:r>
      <w:r w:rsidRPr="009D76D9">
        <w:rPr>
          <w:rFonts w:asciiTheme="majorHAnsi" w:hAnsiTheme="majorHAnsi" w:cstheme="minorHAnsi"/>
          <w:color w:val="000000" w:themeColor="text1"/>
          <w:sz w:val="22"/>
          <w:szCs w:val="22"/>
        </w:rPr>
        <w:t xml:space="preserve"> z zapłatą choćby części należnego podwykonawcy wynagrodzenia, to </w:t>
      </w:r>
      <w:r w:rsidR="0051356B" w:rsidRPr="009D76D9">
        <w:rPr>
          <w:rFonts w:asciiTheme="majorHAnsi" w:hAnsiTheme="majorHAnsi" w:cstheme="minorHAnsi"/>
          <w:color w:val="000000" w:themeColor="text1"/>
          <w:sz w:val="22"/>
          <w:szCs w:val="22"/>
        </w:rPr>
        <w:t>Zamawiający</w:t>
      </w:r>
      <w:r w:rsidRPr="009D76D9">
        <w:rPr>
          <w:rFonts w:asciiTheme="majorHAnsi" w:hAnsiTheme="majorHAnsi" w:cstheme="minorHAnsi"/>
          <w:color w:val="000000" w:themeColor="text1"/>
          <w:sz w:val="22"/>
          <w:szCs w:val="22"/>
        </w:rPr>
        <w:t xml:space="preserve"> może potrącić z kolejnej płatności należnej Wykonawcy środki pieniężne w wysokości równej wynagrodzeniu podwykonawcy niewypłaconemu mu przez Wykonawcę, celem zaspokojenia roszczeń </w:t>
      </w:r>
      <w:r w:rsidR="00C5604B" w:rsidRPr="009D76D9">
        <w:rPr>
          <w:rFonts w:asciiTheme="majorHAnsi" w:hAnsiTheme="majorHAnsi" w:cstheme="minorHAnsi"/>
          <w:color w:val="000000" w:themeColor="text1"/>
          <w:sz w:val="22"/>
          <w:szCs w:val="22"/>
        </w:rPr>
        <w:t>P</w:t>
      </w:r>
      <w:r w:rsidRPr="009D76D9">
        <w:rPr>
          <w:rFonts w:asciiTheme="majorHAnsi" w:hAnsiTheme="majorHAnsi" w:cstheme="minorHAnsi"/>
          <w:color w:val="000000" w:themeColor="text1"/>
          <w:sz w:val="22"/>
          <w:szCs w:val="22"/>
        </w:rPr>
        <w:t xml:space="preserve">odwykonawcy, jakie ten może skierować bezpośrednio do </w:t>
      </w:r>
      <w:r w:rsidR="0051356B" w:rsidRPr="009D76D9">
        <w:rPr>
          <w:rFonts w:asciiTheme="majorHAnsi" w:hAnsiTheme="majorHAnsi" w:cstheme="minorHAnsi"/>
          <w:color w:val="000000" w:themeColor="text1"/>
          <w:sz w:val="22"/>
          <w:szCs w:val="22"/>
        </w:rPr>
        <w:t>Zamawiającego</w:t>
      </w:r>
      <w:r w:rsidRPr="009D76D9">
        <w:rPr>
          <w:rFonts w:asciiTheme="majorHAnsi" w:hAnsiTheme="majorHAnsi" w:cstheme="minorHAnsi"/>
          <w:color w:val="000000" w:themeColor="text1"/>
          <w:sz w:val="22"/>
          <w:szCs w:val="22"/>
        </w:rPr>
        <w:t xml:space="preserve">. </w:t>
      </w:r>
    </w:p>
    <w:p w14:paraId="41D9DFCA" w14:textId="5C01D2A2" w:rsidR="00C5604B" w:rsidRPr="009D76D9" w:rsidRDefault="00C5604B" w:rsidP="00613F45">
      <w:pPr>
        <w:pStyle w:val="Tekstpodstawowy"/>
        <w:numPr>
          <w:ilvl w:val="0"/>
          <w:numId w:val="40"/>
        </w:numPr>
        <w:spacing w:line="264" w:lineRule="auto"/>
        <w:ind w:left="426"/>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Wykonawca przed wystawieniem faktury końcowej z tytułu realizacji niniejszej Umowy zobowiązany jest do dostarczenia Zamawiającemu w formie pisemnej:</w:t>
      </w:r>
    </w:p>
    <w:p w14:paraId="295BD0CC" w14:textId="69E2D984" w:rsidR="00C5604B" w:rsidRPr="009D76D9" w:rsidRDefault="00C5604B" w:rsidP="00613F45">
      <w:pPr>
        <w:pStyle w:val="Tekstpodstawowy"/>
        <w:numPr>
          <w:ilvl w:val="0"/>
          <w:numId w:val="43"/>
        </w:numPr>
        <w:spacing w:line="264" w:lineRule="auto"/>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Oświadczenia Wykonawcy o zapłacie wszystkich należności wskazanym w Załączniku nr 5 Podwykonawcom</w:t>
      </w:r>
      <w:r w:rsidR="006C2DBC" w:rsidRPr="009D76D9">
        <w:rPr>
          <w:rFonts w:asciiTheme="majorHAnsi" w:hAnsiTheme="majorHAnsi" w:cstheme="minorHAnsi"/>
          <w:color w:val="000000" w:themeColor="text1"/>
          <w:sz w:val="22"/>
          <w:szCs w:val="22"/>
        </w:rPr>
        <w:t>,</w:t>
      </w:r>
    </w:p>
    <w:p w14:paraId="3A7AA595" w14:textId="6637F3EA" w:rsidR="00C5604B" w:rsidRPr="009D76D9" w:rsidRDefault="00C5604B" w:rsidP="00613F45">
      <w:pPr>
        <w:pStyle w:val="Tekstpodstawowy"/>
        <w:numPr>
          <w:ilvl w:val="0"/>
          <w:numId w:val="43"/>
        </w:numPr>
        <w:spacing w:line="264" w:lineRule="auto"/>
        <w:rPr>
          <w:rFonts w:asciiTheme="majorHAnsi" w:hAnsiTheme="majorHAnsi"/>
          <w:color w:val="000000" w:themeColor="text1"/>
          <w:sz w:val="22"/>
          <w:szCs w:val="22"/>
        </w:rPr>
      </w:pPr>
      <w:r w:rsidRPr="009D76D9">
        <w:rPr>
          <w:rFonts w:asciiTheme="majorHAnsi" w:hAnsiTheme="majorHAnsi" w:cstheme="minorHAnsi"/>
          <w:color w:val="000000" w:themeColor="text1"/>
          <w:sz w:val="22"/>
          <w:szCs w:val="22"/>
        </w:rPr>
        <w:t xml:space="preserve">Oświadczeń Podwykonawców </w:t>
      </w:r>
      <w:r w:rsidR="005A2CE9" w:rsidRPr="009D76D9">
        <w:rPr>
          <w:rFonts w:asciiTheme="majorHAnsi" w:hAnsiTheme="majorHAnsi" w:cstheme="minorHAnsi"/>
          <w:color w:val="000000" w:themeColor="text1"/>
          <w:sz w:val="22"/>
          <w:szCs w:val="22"/>
        </w:rPr>
        <w:t xml:space="preserve">o </w:t>
      </w:r>
      <w:r w:rsidRPr="009D76D9">
        <w:rPr>
          <w:rFonts w:asciiTheme="majorHAnsi" w:hAnsiTheme="majorHAnsi" w:cstheme="minorHAnsi"/>
          <w:color w:val="000000" w:themeColor="text1"/>
          <w:sz w:val="22"/>
          <w:szCs w:val="22"/>
        </w:rPr>
        <w:t>uzyskaniu zapłaty i pełnym rozliczeniu wszystkich prac wykonanych przez Podwykonawcę</w:t>
      </w:r>
      <w:r w:rsidR="005A2CE9" w:rsidRPr="009D76D9">
        <w:rPr>
          <w:rFonts w:asciiTheme="majorHAnsi" w:hAnsiTheme="majorHAnsi" w:cstheme="minorHAnsi"/>
          <w:color w:val="000000" w:themeColor="text1"/>
          <w:sz w:val="22"/>
          <w:szCs w:val="22"/>
        </w:rPr>
        <w:t xml:space="preserve"> określonych w Załączniku nr 5</w:t>
      </w:r>
      <w:r w:rsidRPr="009D76D9">
        <w:rPr>
          <w:rFonts w:asciiTheme="majorHAnsi" w:hAnsiTheme="majorHAnsi" w:cstheme="minorHAnsi"/>
          <w:color w:val="000000" w:themeColor="text1"/>
          <w:sz w:val="22"/>
          <w:szCs w:val="22"/>
        </w:rPr>
        <w:t xml:space="preserve"> i braku roszczeń przez Podwykonawcę względem Wykonawcy i Zamawiającego z tytułu realizacji prac objętych Umową.</w:t>
      </w:r>
    </w:p>
    <w:p w14:paraId="383CDDEF" w14:textId="77777777" w:rsidR="005F5EB5" w:rsidRPr="009D76D9" w:rsidRDefault="005F5EB5" w:rsidP="00613F45">
      <w:pPr>
        <w:pStyle w:val="Teksttreci"/>
        <w:tabs>
          <w:tab w:val="left" w:pos="420"/>
        </w:tabs>
        <w:spacing w:line="264" w:lineRule="auto"/>
        <w:jc w:val="both"/>
        <w:rPr>
          <w:rFonts w:asciiTheme="majorHAnsi" w:hAnsiTheme="majorHAnsi" w:cstheme="minorHAnsi"/>
          <w:color w:val="000000" w:themeColor="text1"/>
        </w:rPr>
      </w:pPr>
    </w:p>
    <w:p w14:paraId="56B38E02" w14:textId="7E22DF5E" w:rsidR="005D6684" w:rsidRPr="009D76D9" w:rsidRDefault="005D6684" w:rsidP="00613F45">
      <w:pPr>
        <w:spacing w:line="264" w:lineRule="auto"/>
        <w:ind w:left="284" w:hanging="284"/>
        <w:jc w:val="center"/>
        <w:rPr>
          <w:rFonts w:asciiTheme="majorHAnsi" w:hAnsiTheme="majorHAnsi"/>
          <w:b/>
          <w:smallCaps/>
          <w:color w:val="000000" w:themeColor="text1"/>
          <w:sz w:val="22"/>
          <w:szCs w:val="22"/>
        </w:rPr>
      </w:pPr>
      <w:r w:rsidRPr="009D76D9">
        <w:rPr>
          <w:rFonts w:asciiTheme="majorHAnsi" w:hAnsiTheme="majorHAnsi"/>
          <w:b/>
          <w:smallCaps/>
          <w:color w:val="000000" w:themeColor="text1"/>
          <w:sz w:val="22"/>
          <w:szCs w:val="22"/>
        </w:rPr>
        <w:t>§</w:t>
      </w:r>
      <w:r w:rsidR="005F5EB5" w:rsidRPr="009D76D9">
        <w:rPr>
          <w:rFonts w:asciiTheme="majorHAnsi" w:hAnsiTheme="majorHAnsi"/>
          <w:b/>
          <w:smallCaps/>
          <w:color w:val="000000" w:themeColor="text1"/>
          <w:sz w:val="22"/>
          <w:szCs w:val="22"/>
        </w:rPr>
        <w:t>16</w:t>
      </w:r>
    </w:p>
    <w:p w14:paraId="415BD9F0" w14:textId="77777777" w:rsidR="005D6684" w:rsidRPr="009D76D9" w:rsidRDefault="005D6684"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Zmiany Umowy</w:t>
      </w:r>
    </w:p>
    <w:p w14:paraId="0F66CB41" w14:textId="40BE190C" w:rsidR="0089187A" w:rsidRPr="009D76D9" w:rsidRDefault="005D6684" w:rsidP="00613F45">
      <w:pPr>
        <w:pStyle w:val="redniasiatka1akcent21"/>
        <w:numPr>
          <w:ilvl w:val="0"/>
          <w:numId w:val="19"/>
        </w:numPr>
        <w:spacing w:after="0" w:line="264" w:lineRule="auto"/>
        <w:ind w:left="284" w:hanging="284"/>
        <w:jc w:val="both"/>
        <w:rPr>
          <w:rFonts w:asciiTheme="majorHAnsi" w:hAnsiTheme="majorHAnsi"/>
          <w:color w:val="000000" w:themeColor="text1"/>
        </w:rPr>
      </w:pPr>
      <w:r w:rsidRPr="009D76D9">
        <w:rPr>
          <w:rFonts w:asciiTheme="majorHAnsi" w:hAnsiTheme="majorHAnsi"/>
          <w:color w:val="000000" w:themeColor="text1"/>
        </w:rPr>
        <w:t>Zamawiający dopuszcza możliwość wprowadzania istotnych zmian postanowień zawartej umowy w sytuacjach określonych w</w:t>
      </w:r>
      <w:r w:rsidR="00C71B54" w:rsidRPr="009D76D9">
        <w:rPr>
          <w:rFonts w:asciiTheme="majorHAnsi" w:hAnsiTheme="majorHAnsi"/>
          <w:color w:val="000000" w:themeColor="text1"/>
        </w:rPr>
        <w:t xml:space="preserve"> części 10</w:t>
      </w:r>
      <w:r w:rsidRPr="009D76D9">
        <w:rPr>
          <w:rFonts w:asciiTheme="majorHAnsi" w:hAnsiTheme="majorHAnsi"/>
          <w:color w:val="000000" w:themeColor="text1"/>
        </w:rPr>
        <w:t xml:space="preserve"> </w:t>
      </w:r>
      <w:r w:rsidR="00C71B54" w:rsidRPr="009D76D9">
        <w:rPr>
          <w:rFonts w:asciiTheme="majorHAnsi" w:hAnsiTheme="majorHAnsi"/>
          <w:color w:val="000000" w:themeColor="text1"/>
        </w:rPr>
        <w:t>Zapytania ofertowego</w:t>
      </w:r>
      <w:r w:rsidR="0011246C">
        <w:rPr>
          <w:rFonts w:asciiTheme="majorHAnsi" w:hAnsiTheme="majorHAnsi"/>
          <w:color w:val="000000" w:themeColor="text1"/>
        </w:rPr>
        <w:t>.</w:t>
      </w:r>
    </w:p>
    <w:p w14:paraId="2EEC1224" w14:textId="77777777" w:rsidR="005D6684" w:rsidRPr="009D76D9" w:rsidRDefault="005D6684" w:rsidP="00613F45">
      <w:pPr>
        <w:pStyle w:val="Akapitzlist"/>
        <w:numPr>
          <w:ilvl w:val="0"/>
          <w:numId w:val="19"/>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Zmiany treści umowy mogą być dokonane pod rygorem nieważności wyłącznie w formie pisemnej podpisanej przez obydwie Strony. </w:t>
      </w:r>
    </w:p>
    <w:p w14:paraId="3180A913" w14:textId="77777777" w:rsidR="005D6684" w:rsidRPr="009D76D9" w:rsidRDefault="005D6684" w:rsidP="00613F45">
      <w:pPr>
        <w:spacing w:line="264" w:lineRule="auto"/>
        <w:ind w:left="284" w:hanging="284"/>
        <w:jc w:val="center"/>
        <w:rPr>
          <w:rFonts w:asciiTheme="majorHAnsi" w:hAnsiTheme="majorHAnsi"/>
          <w:b/>
          <w:smallCaps/>
          <w:color w:val="000000" w:themeColor="text1"/>
          <w:sz w:val="22"/>
          <w:szCs w:val="22"/>
        </w:rPr>
      </w:pPr>
    </w:p>
    <w:p w14:paraId="2FE30802" w14:textId="2022BB80" w:rsidR="005D6684" w:rsidRPr="009D76D9" w:rsidRDefault="005D6684"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smallCaps/>
          <w:color w:val="000000" w:themeColor="text1"/>
          <w:sz w:val="22"/>
          <w:szCs w:val="22"/>
        </w:rPr>
        <w:t>§</w:t>
      </w:r>
      <w:r w:rsidR="005F5EB5" w:rsidRPr="009D76D9">
        <w:rPr>
          <w:rFonts w:asciiTheme="majorHAnsi" w:hAnsiTheme="majorHAnsi"/>
          <w:b/>
          <w:smallCaps/>
          <w:color w:val="000000" w:themeColor="text1"/>
          <w:sz w:val="22"/>
          <w:szCs w:val="22"/>
        </w:rPr>
        <w:t>17</w:t>
      </w:r>
    </w:p>
    <w:p w14:paraId="33B700DB" w14:textId="77777777" w:rsidR="005D6684" w:rsidRPr="009D76D9" w:rsidRDefault="005D6684"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Odstąpienie od Umowy</w:t>
      </w:r>
    </w:p>
    <w:p w14:paraId="0EA89A05" w14:textId="77777777" w:rsidR="005D6684" w:rsidRPr="009D76D9" w:rsidRDefault="005D6684" w:rsidP="00613F45">
      <w:pPr>
        <w:pStyle w:val="Akapitzlist"/>
        <w:numPr>
          <w:ilvl w:val="0"/>
          <w:numId w:val="20"/>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może odstąpić od umowy w przypadku:</w:t>
      </w:r>
    </w:p>
    <w:p w14:paraId="7E903B8E" w14:textId="7F1CEBD4"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gdy Wykonawca pomimo pisemnego wezwania </w:t>
      </w:r>
      <w:r w:rsidR="00FE1A7A">
        <w:rPr>
          <w:rFonts w:asciiTheme="majorHAnsi" w:hAnsiTheme="majorHAnsi"/>
          <w:color w:val="000000" w:themeColor="text1"/>
          <w:sz w:val="22"/>
          <w:szCs w:val="22"/>
        </w:rPr>
        <w:t>realizuje przedmiot umowy</w:t>
      </w:r>
      <w:r w:rsidRPr="009D76D9">
        <w:rPr>
          <w:rFonts w:asciiTheme="majorHAnsi" w:hAnsiTheme="majorHAnsi"/>
          <w:color w:val="000000" w:themeColor="text1"/>
          <w:sz w:val="22"/>
          <w:szCs w:val="22"/>
        </w:rPr>
        <w:t xml:space="preserve"> niezgodnie z dokumentacją projektową, zaleceniami </w:t>
      </w:r>
      <w:r w:rsidR="00FE1A7A">
        <w:rPr>
          <w:rFonts w:asciiTheme="majorHAnsi" w:hAnsiTheme="majorHAnsi"/>
          <w:color w:val="000000" w:themeColor="text1"/>
          <w:sz w:val="22"/>
          <w:szCs w:val="22"/>
        </w:rPr>
        <w:t xml:space="preserve">Zamawiającego, </w:t>
      </w:r>
      <w:r w:rsidRPr="009D76D9">
        <w:rPr>
          <w:rFonts w:asciiTheme="majorHAnsi" w:hAnsiTheme="majorHAnsi"/>
          <w:color w:val="000000" w:themeColor="text1"/>
          <w:sz w:val="22"/>
          <w:szCs w:val="22"/>
        </w:rPr>
        <w:t>oraz w przypadku opóźnienia w realizacji zamówienia powstałego z winy Wykonawcy;</w:t>
      </w:r>
    </w:p>
    <w:p w14:paraId="062E48CB" w14:textId="77777777"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ogłoszenia upadłości Wykonawcy;</w:t>
      </w:r>
    </w:p>
    <w:p w14:paraId="7AB0918E" w14:textId="77777777"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wydania nakazu zajęcia majątku Wykonawcy;</w:t>
      </w:r>
    </w:p>
    <w:p w14:paraId="18E492CD" w14:textId="382D54BF"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nie rozpoczęcia przez Wykonawcę robót bez uzasadnienia w terminie </w:t>
      </w:r>
      <w:r w:rsidRPr="009D76D9">
        <w:rPr>
          <w:rFonts w:asciiTheme="majorHAnsi" w:hAnsiTheme="majorHAnsi"/>
          <w:b/>
          <w:bCs/>
          <w:color w:val="000000" w:themeColor="text1"/>
          <w:sz w:val="22"/>
          <w:szCs w:val="22"/>
        </w:rPr>
        <w:t>14 dni</w:t>
      </w:r>
      <w:r w:rsidRPr="009D76D9">
        <w:rPr>
          <w:rFonts w:asciiTheme="majorHAnsi" w:hAnsiTheme="majorHAnsi"/>
          <w:color w:val="000000" w:themeColor="text1"/>
          <w:sz w:val="22"/>
          <w:szCs w:val="22"/>
        </w:rPr>
        <w:t xml:space="preserve"> od daty rozpoczęcia robót budowlanych</w:t>
      </w:r>
      <w:r w:rsidR="008D533F">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o której mowa w §3 ust 1 lit a);</w:t>
      </w:r>
    </w:p>
    <w:p w14:paraId="536A4D57" w14:textId="55DA459A"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nieuzasadnionej przerwy w realizacji umowy trwającej dłużej niż </w:t>
      </w:r>
      <w:r w:rsidRPr="009D76D9">
        <w:rPr>
          <w:rFonts w:asciiTheme="majorHAnsi" w:hAnsiTheme="majorHAnsi"/>
          <w:b/>
          <w:bCs/>
          <w:color w:val="000000" w:themeColor="text1"/>
          <w:sz w:val="22"/>
          <w:szCs w:val="22"/>
        </w:rPr>
        <w:t>14 dni</w:t>
      </w:r>
      <w:r w:rsidRPr="009D76D9">
        <w:rPr>
          <w:rFonts w:asciiTheme="majorHAnsi" w:hAnsiTheme="majorHAnsi"/>
          <w:color w:val="000000" w:themeColor="text1"/>
          <w:sz w:val="22"/>
          <w:szCs w:val="22"/>
        </w:rPr>
        <w:t xml:space="preserve"> pomimo pisemnego wezwania do kontynuowania robót;</w:t>
      </w:r>
    </w:p>
    <w:p w14:paraId="3F2D92D5" w14:textId="2FD4E6FC" w:rsidR="00BE6DA6" w:rsidRPr="009D76D9" w:rsidRDefault="00BE6DA6" w:rsidP="00613F45">
      <w:pPr>
        <w:pStyle w:val="Akapitzlist"/>
        <w:numPr>
          <w:ilvl w:val="0"/>
          <w:numId w:val="44"/>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gdy Wykonawca nie zapłaci swojemu/im Podwykonawcy/om realizującym roboty objęte przedmiotem Umowy i/lub opóźnia się z płatnościami na ich rzecz powyżej </w:t>
      </w:r>
      <w:r w:rsidRPr="009D76D9">
        <w:rPr>
          <w:rFonts w:asciiTheme="majorHAnsi" w:hAnsiTheme="majorHAnsi"/>
          <w:b/>
          <w:bCs/>
          <w:color w:val="000000" w:themeColor="text1"/>
          <w:sz w:val="22"/>
          <w:szCs w:val="22"/>
        </w:rPr>
        <w:t>14 dni</w:t>
      </w:r>
      <w:r w:rsidRPr="009D76D9">
        <w:rPr>
          <w:rFonts w:asciiTheme="majorHAnsi" w:hAnsiTheme="majorHAnsi"/>
          <w:color w:val="000000" w:themeColor="text1"/>
          <w:sz w:val="22"/>
          <w:szCs w:val="22"/>
        </w:rPr>
        <w:t xml:space="preserve"> w stosunku do terminu płatności wynikającego z faktury/faktur wystawionych przez Podwykonawców na rzecz Wykonawcy lub terminów płatności określonych w Załączniku nr 5. </w:t>
      </w:r>
    </w:p>
    <w:p w14:paraId="45D0EA51" w14:textId="790819AC" w:rsidR="00BE6DA6" w:rsidRPr="009D76D9" w:rsidRDefault="00BE6DA6" w:rsidP="00613F45">
      <w:pPr>
        <w:pStyle w:val="Akapitzlist"/>
        <w:numPr>
          <w:ilvl w:val="0"/>
          <w:numId w:val="20"/>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Zamawiający ma prawo do odstąpienia od umowy w całości lub w części według swojego wyboru ze skutkiem </w:t>
      </w:r>
      <w:r w:rsidRPr="009D76D9">
        <w:rPr>
          <w:rFonts w:asciiTheme="majorHAnsi" w:hAnsiTheme="majorHAnsi"/>
          <w:i/>
          <w:iCs/>
          <w:color w:val="000000" w:themeColor="text1"/>
          <w:sz w:val="22"/>
          <w:szCs w:val="22"/>
        </w:rPr>
        <w:t>ex tunc</w:t>
      </w:r>
      <w:r w:rsidRPr="009D76D9">
        <w:rPr>
          <w:rFonts w:asciiTheme="majorHAnsi" w:hAnsiTheme="majorHAnsi"/>
          <w:color w:val="000000" w:themeColor="text1"/>
          <w:sz w:val="22"/>
          <w:szCs w:val="22"/>
        </w:rPr>
        <w:t xml:space="preserve"> lub </w:t>
      </w:r>
      <w:r w:rsidRPr="009D76D9">
        <w:rPr>
          <w:rFonts w:asciiTheme="majorHAnsi" w:hAnsiTheme="majorHAnsi"/>
          <w:i/>
          <w:iCs/>
          <w:color w:val="000000" w:themeColor="text1"/>
          <w:sz w:val="22"/>
          <w:szCs w:val="22"/>
        </w:rPr>
        <w:t>ex nunc</w:t>
      </w:r>
      <w:r w:rsidRPr="009D76D9">
        <w:rPr>
          <w:rFonts w:asciiTheme="majorHAnsi" w:hAnsiTheme="majorHAnsi"/>
          <w:color w:val="000000" w:themeColor="text1"/>
          <w:sz w:val="22"/>
          <w:szCs w:val="22"/>
        </w:rPr>
        <w:t>, tj. w zakresie robót i dostaw niewykonanych do dnia odstąpienia od umowy. Częściowe odstąpienie od umowy nie wpływa na wysokość kary umownej zastrzeżonej na wypadek odstąpienia.</w:t>
      </w:r>
    </w:p>
    <w:p w14:paraId="665428EB" w14:textId="77777777" w:rsidR="00BE6DA6" w:rsidRPr="009D76D9" w:rsidRDefault="00BE6DA6" w:rsidP="00613F45">
      <w:pPr>
        <w:pStyle w:val="Akapitzlist"/>
        <w:numPr>
          <w:ilvl w:val="0"/>
          <w:numId w:val="20"/>
        </w:numPr>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przypadku odstąpienia od umowy przez którąkolwiek ze Stron:</w:t>
      </w:r>
    </w:p>
    <w:p w14:paraId="56D2F8D4" w14:textId="4A02DD4F"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strony sporządzą w terminie </w:t>
      </w:r>
      <w:r w:rsidRPr="009D76D9">
        <w:rPr>
          <w:rFonts w:asciiTheme="majorHAnsi" w:hAnsiTheme="majorHAnsi"/>
          <w:b/>
          <w:bCs/>
          <w:color w:val="000000" w:themeColor="text1"/>
          <w:sz w:val="22"/>
          <w:szCs w:val="22"/>
        </w:rPr>
        <w:t xml:space="preserve">14 dni </w:t>
      </w:r>
      <w:r w:rsidRPr="009D76D9">
        <w:rPr>
          <w:rFonts w:asciiTheme="majorHAnsi" w:hAnsiTheme="majorHAnsi"/>
          <w:color w:val="000000" w:themeColor="text1"/>
          <w:sz w:val="22"/>
          <w:szCs w:val="22"/>
        </w:rPr>
        <w:t>od Odstąpienia</w:t>
      </w:r>
      <w:r w:rsidRPr="009D76D9">
        <w:rPr>
          <w:rFonts w:asciiTheme="majorHAnsi" w:hAnsiTheme="majorHAnsi"/>
          <w:b/>
          <w:bCs/>
          <w:color w:val="000000" w:themeColor="text1"/>
          <w:sz w:val="22"/>
          <w:szCs w:val="22"/>
        </w:rPr>
        <w:t xml:space="preserve"> </w:t>
      </w:r>
      <w:r w:rsidRPr="009D76D9">
        <w:rPr>
          <w:rFonts w:asciiTheme="majorHAnsi" w:hAnsiTheme="majorHAnsi"/>
          <w:color w:val="000000" w:themeColor="text1"/>
          <w:sz w:val="22"/>
          <w:szCs w:val="22"/>
        </w:rPr>
        <w:t>protokół inwentaryzacyjny wg stanu na dzień odstąpienia od umowy;</w:t>
      </w:r>
    </w:p>
    <w:p w14:paraId="202DBC44" w14:textId="77777777"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lastRenderedPageBreak/>
        <w:t>Wykonawca zabezpieczy przerwane roboty w zakresie obustronnie uzgodnionym (w przypadku gdy odstąpienie od umowy nastąpiło z przyczyn leżących po stronie Wykonawcy zabezpieczenie nastąpi na koszt Wykonawcy);</w:t>
      </w:r>
    </w:p>
    <w:p w14:paraId="457B7D83" w14:textId="6F29C0C3"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sporządzi wykaz tych materiałów, konstrukcji lub urządzeń, które nie mogą być wykorzystane przez Wykonawcę do realizacji innych robót, nieobjętych niniejszą umową, jeżeli odstąpienie od umowy nastąpiło z przyczyn od niego niezależnych; </w:t>
      </w:r>
    </w:p>
    <w:p w14:paraId="05897FD2" w14:textId="54D2310B"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zgłosi do dokonania przez Zamawiającego odbioru robót przerwanych oraz robót zabezpieczających, jeżeli odstąpienie od umowy nastąpiło z przyczyn, za które Wykonawca nie odpowiada; </w:t>
      </w:r>
    </w:p>
    <w:p w14:paraId="29A809A6" w14:textId="710A752D"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przygotuje, w terminie </w:t>
      </w:r>
      <w:r w:rsidRPr="009D76D9">
        <w:rPr>
          <w:rFonts w:asciiTheme="majorHAnsi" w:hAnsiTheme="majorHAnsi"/>
          <w:b/>
          <w:bCs/>
          <w:color w:val="000000" w:themeColor="text1"/>
          <w:sz w:val="22"/>
          <w:szCs w:val="22"/>
        </w:rPr>
        <w:t>14 dni</w:t>
      </w:r>
      <w:r w:rsidRPr="009D76D9">
        <w:rPr>
          <w:rFonts w:asciiTheme="majorHAnsi" w:hAnsiTheme="majorHAnsi"/>
          <w:color w:val="000000" w:themeColor="text1"/>
          <w:sz w:val="22"/>
          <w:szCs w:val="22"/>
        </w:rPr>
        <w:t xml:space="preserve"> od </w:t>
      </w:r>
      <w:r w:rsidR="00C8494C" w:rsidRPr="009D76D9">
        <w:rPr>
          <w:rFonts w:asciiTheme="majorHAnsi" w:hAnsiTheme="majorHAnsi"/>
          <w:color w:val="000000" w:themeColor="text1"/>
          <w:sz w:val="22"/>
          <w:szCs w:val="22"/>
        </w:rPr>
        <w:t>O</w:t>
      </w:r>
      <w:r w:rsidRPr="009D76D9">
        <w:rPr>
          <w:rFonts w:asciiTheme="majorHAnsi" w:hAnsiTheme="majorHAnsi"/>
          <w:color w:val="000000" w:themeColor="text1"/>
          <w:sz w:val="22"/>
          <w:szCs w:val="22"/>
        </w:rPr>
        <w:t xml:space="preserve">dstąpienia rozliczenie robót wykonanych na podstawie dokumentacji projektowej oraz kosztorysów powykonawczych opracowanych na podstawie cen jednostkowych przyjętych w </w:t>
      </w:r>
      <w:r w:rsidR="00392BB6">
        <w:rPr>
          <w:rFonts w:asciiTheme="majorHAnsi" w:hAnsiTheme="majorHAnsi"/>
          <w:color w:val="000000" w:themeColor="text1"/>
          <w:sz w:val="22"/>
          <w:szCs w:val="22"/>
        </w:rPr>
        <w:t>tabeli elementów scalonych</w:t>
      </w:r>
      <w:r w:rsidRPr="009D76D9">
        <w:rPr>
          <w:rFonts w:asciiTheme="majorHAnsi" w:hAnsiTheme="majorHAnsi"/>
          <w:color w:val="000000" w:themeColor="text1"/>
          <w:sz w:val="22"/>
          <w:szCs w:val="22"/>
        </w:rPr>
        <w:t>, z wykazaniem zakresów i wartości robót wykonanych przez Podwykonawców;</w:t>
      </w:r>
    </w:p>
    <w:p w14:paraId="15113B7C" w14:textId="26664749"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Wykonawca niezwłocznie, najpóźniej w terminie </w:t>
      </w:r>
      <w:r w:rsidRPr="009D76D9">
        <w:rPr>
          <w:rFonts w:asciiTheme="majorHAnsi" w:hAnsiTheme="majorHAnsi"/>
          <w:b/>
          <w:bCs/>
          <w:color w:val="000000" w:themeColor="text1"/>
          <w:sz w:val="22"/>
          <w:szCs w:val="22"/>
        </w:rPr>
        <w:t xml:space="preserve">14 dni </w:t>
      </w:r>
      <w:r w:rsidRPr="009D76D9">
        <w:rPr>
          <w:rFonts w:asciiTheme="majorHAnsi" w:hAnsiTheme="majorHAnsi"/>
          <w:color w:val="000000" w:themeColor="text1"/>
          <w:sz w:val="22"/>
          <w:szCs w:val="22"/>
        </w:rPr>
        <w:t>od daty</w:t>
      </w:r>
      <w:r w:rsidRPr="009D76D9">
        <w:rPr>
          <w:rFonts w:asciiTheme="majorHAnsi" w:hAnsiTheme="majorHAnsi"/>
          <w:b/>
          <w:bCs/>
          <w:color w:val="000000" w:themeColor="text1"/>
          <w:sz w:val="22"/>
          <w:szCs w:val="22"/>
        </w:rPr>
        <w:t xml:space="preserve"> </w:t>
      </w:r>
      <w:r w:rsidR="00C8494C" w:rsidRPr="009D76D9">
        <w:rPr>
          <w:rFonts w:asciiTheme="majorHAnsi" w:hAnsiTheme="majorHAnsi"/>
          <w:color w:val="000000" w:themeColor="text1"/>
          <w:sz w:val="22"/>
          <w:szCs w:val="22"/>
        </w:rPr>
        <w:t>O</w:t>
      </w:r>
      <w:r w:rsidRPr="009D76D9">
        <w:rPr>
          <w:rFonts w:asciiTheme="majorHAnsi" w:hAnsiTheme="majorHAnsi"/>
          <w:color w:val="000000" w:themeColor="text1"/>
          <w:sz w:val="22"/>
          <w:szCs w:val="22"/>
        </w:rPr>
        <w:t>dstąpienia usunie, na własny koszt z terenu budowy urządzenia przez niego dostarczone lub wniesione oraz wszelkie odpady znajdujące się na terenie budowy;</w:t>
      </w:r>
    </w:p>
    <w:p w14:paraId="7EC63DF1" w14:textId="77777777"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dokona odbioru robót przerwanych;</w:t>
      </w:r>
    </w:p>
    <w:p w14:paraId="661AA337" w14:textId="16434422" w:rsidR="00BE6DA6" w:rsidRPr="009D76D9" w:rsidRDefault="00BE6DA6" w:rsidP="00613F45">
      <w:pPr>
        <w:pStyle w:val="Akapitzlist"/>
        <w:numPr>
          <w:ilvl w:val="0"/>
          <w:numId w:val="45"/>
        </w:numPr>
        <w:spacing w:line="264" w:lineRule="auto"/>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Zamawiający rozliczy się z Wykonawcą z tytułu nierozliczonych w inny sposób kosztów budowy, z uwzględnieniem kar umownych wskazanych w §</w:t>
      </w:r>
      <w:r w:rsidRPr="005510CF">
        <w:rPr>
          <w:rFonts w:asciiTheme="majorHAnsi" w:hAnsiTheme="majorHAnsi"/>
          <w:color w:val="000000" w:themeColor="text1"/>
          <w:sz w:val="22"/>
          <w:szCs w:val="22"/>
        </w:rPr>
        <w:t>13</w:t>
      </w:r>
      <w:r w:rsidRPr="009D76D9">
        <w:rPr>
          <w:rFonts w:asciiTheme="majorHAnsi" w:hAnsiTheme="majorHAnsi"/>
          <w:color w:val="000000" w:themeColor="text1"/>
          <w:sz w:val="22"/>
          <w:szCs w:val="22"/>
        </w:rPr>
        <w:t>,</w:t>
      </w:r>
      <w:r w:rsidRPr="009D76D9">
        <w:rPr>
          <w:rFonts w:asciiTheme="majorHAnsi" w:hAnsiTheme="majorHAnsi"/>
          <w:b/>
          <w:bCs/>
          <w:color w:val="000000" w:themeColor="text1"/>
          <w:sz w:val="22"/>
          <w:szCs w:val="22"/>
        </w:rPr>
        <w:t xml:space="preserve"> </w:t>
      </w:r>
      <w:r w:rsidRPr="009D76D9">
        <w:rPr>
          <w:rFonts w:asciiTheme="majorHAnsi" w:hAnsiTheme="majorHAnsi"/>
          <w:color w:val="000000" w:themeColor="text1"/>
          <w:sz w:val="22"/>
          <w:szCs w:val="22"/>
        </w:rPr>
        <w:t>wynagrodzeń Podwykonawców oraz innych kosztów związanych z odstąpieniem od umowy.</w:t>
      </w:r>
    </w:p>
    <w:p w14:paraId="26F469CC" w14:textId="5D2379C9" w:rsidR="00BE6DA6" w:rsidRPr="009D76D9" w:rsidRDefault="00BE6DA6" w:rsidP="00613F45">
      <w:pPr>
        <w:pStyle w:val="Akapitzlist"/>
        <w:numPr>
          <w:ilvl w:val="0"/>
          <w:numId w:val="20"/>
        </w:numPr>
        <w:autoSpaceDE w:val="0"/>
        <w:autoSpaceDN w:val="0"/>
        <w:adjustRightInd w:val="0"/>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Strony postanawiają, że roszczenia Zamawiającego względem Wykonawcy - w tym z tytułu udzielonych gwarancji i rękojmi i kar umownych, nie wygasają na skutek odstąpienia od Umowy – bez względu na podstawę faktyczną i prawną odstąpienia.</w:t>
      </w:r>
    </w:p>
    <w:p w14:paraId="098B7168" w14:textId="3E1900D3" w:rsidR="00BE6DA6" w:rsidRPr="009D76D9" w:rsidRDefault="00BE6DA6" w:rsidP="00613F45">
      <w:pPr>
        <w:pStyle w:val="Akapitzlist"/>
        <w:numPr>
          <w:ilvl w:val="0"/>
          <w:numId w:val="20"/>
        </w:numPr>
        <w:autoSpaceDE w:val="0"/>
        <w:autoSpaceDN w:val="0"/>
        <w:adjustRightInd w:val="0"/>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protokole inwentaryzacji prac, o którym mowa w ust. 3 lit a)  powyżej, Zamawiający wskaże usterki/wady Robót wraz z terminem ich usunięcia, a Wykonawca będzie zobowiązany do ich usunięcia. W przypadku odstąpienia z przyczyn</w:t>
      </w:r>
      <w:r w:rsidR="008D533F">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458A6265" w14:textId="0B676249" w:rsidR="00BE6DA6" w:rsidRPr="009D76D9" w:rsidRDefault="00BE6DA6" w:rsidP="00613F45">
      <w:pPr>
        <w:pStyle w:val="Akapitzlist"/>
        <w:numPr>
          <w:ilvl w:val="0"/>
          <w:numId w:val="20"/>
        </w:numPr>
        <w:autoSpaceDE w:val="0"/>
        <w:autoSpaceDN w:val="0"/>
        <w:adjustRightInd w:val="0"/>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każdym przypadku odstąpienia, po złożeniu oświadczenia o odstąpieniu przez Zamawiającego albo Wykonawcę, Wykonawca bezzwłocznie zaprzestanie wykonywania jakichkolwiek dalszych Robót poza takimi, jakie mogą zostać polecone przez Zamawiającego lub Inspektora Nadzoru w celu ochrony życia lub własności lub w celu zapewnienia bezpieczeństwa.</w:t>
      </w:r>
    </w:p>
    <w:p w14:paraId="7FE98F05" w14:textId="77777777" w:rsidR="00EA1EB8" w:rsidRPr="009D76D9" w:rsidRDefault="00EA1EB8" w:rsidP="00613F45">
      <w:pPr>
        <w:spacing w:line="264" w:lineRule="auto"/>
        <w:ind w:left="284" w:hanging="284"/>
        <w:jc w:val="center"/>
        <w:rPr>
          <w:rFonts w:asciiTheme="majorHAnsi" w:hAnsiTheme="majorHAnsi"/>
          <w:b/>
          <w:color w:val="000000" w:themeColor="text1"/>
          <w:sz w:val="22"/>
          <w:szCs w:val="22"/>
        </w:rPr>
      </w:pPr>
    </w:p>
    <w:p w14:paraId="22877B49" w14:textId="6F7FD6BE" w:rsidR="005D6684" w:rsidRPr="009D76D9" w:rsidRDefault="005D6684"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 xml:space="preserve">§ </w:t>
      </w:r>
      <w:r w:rsidR="00430E99" w:rsidRPr="009D76D9">
        <w:rPr>
          <w:rFonts w:asciiTheme="majorHAnsi" w:hAnsiTheme="majorHAnsi"/>
          <w:b/>
          <w:color w:val="000000" w:themeColor="text1"/>
          <w:sz w:val="22"/>
          <w:szCs w:val="22"/>
        </w:rPr>
        <w:t>1</w:t>
      </w:r>
      <w:r w:rsidR="005F5EB5" w:rsidRPr="009D76D9">
        <w:rPr>
          <w:rFonts w:asciiTheme="majorHAnsi" w:hAnsiTheme="majorHAnsi"/>
          <w:b/>
          <w:color w:val="000000" w:themeColor="text1"/>
          <w:sz w:val="22"/>
          <w:szCs w:val="22"/>
        </w:rPr>
        <w:t>8</w:t>
      </w:r>
    </w:p>
    <w:p w14:paraId="4291547E" w14:textId="77777777" w:rsidR="00E60865" w:rsidRPr="009D76D9" w:rsidRDefault="00A654B6" w:rsidP="00613F45">
      <w:pPr>
        <w:spacing w:line="264" w:lineRule="auto"/>
        <w:ind w:left="284" w:hanging="284"/>
        <w:jc w:val="center"/>
        <w:rPr>
          <w:rFonts w:asciiTheme="majorHAnsi" w:hAnsiTheme="majorHAnsi"/>
          <w:b/>
          <w:bCs/>
          <w:color w:val="000000" w:themeColor="text1"/>
          <w:sz w:val="22"/>
          <w:szCs w:val="22"/>
        </w:rPr>
      </w:pPr>
      <w:r w:rsidRPr="009D76D9">
        <w:rPr>
          <w:rFonts w:asciiTheme="majorHAnsi" w:hAnsiTheme="majorHAnsi"/>
          <w:b/>
          <w:bCs/>
          <w:color w:val="000000" w:themeColor="text1"/>
          <w:sz w:val="22"/>
          <w:szCs w:val="22"/>
        </w:rPr>
        <w:t>Poufność informacji</w:t>
      </w:r>
    </w:p>
    <w:p w14:paraId="5C634FB8" w14:textId="77777777" w:rsidR="00E60865" w:rsidRPr="009D76D9" w:rsidRDefault="00E60865" w:rsidP="00613F45">
      <w:pPr>
        <w:pStyle w:val="Tekstpodstawowywcity"/>
        <w:numPr>
          <w:ilvl w:val="1"/>
          <w:numId w:val="5"/>
        </w:numPr>
        <w:tabs>
          <w:tab w:val="num" w:pos="284"/>
          <w:tab w:val="left" w:pos="54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Strony zobowiązują się wzajemnie do zachowania w tajemnicy informacji wynikających z  niniejszej umowy i uzyskanych w związku z realizacją przedmiotu umowy.</w:t>
      </w:r>
    </w:p>
    <w:p w14:paraId="68F63FE6" w14:textId="77777777" w:rsidR="00E60865" w:rsidRPr="009D76D9" w:rsidRDefault="00E60865" w:rsidP="00613F45">
      <w:pPr>
        <w:pStyle w:val="Tekstpodstawowywcity"/>
        <w:numPr>
          <w:ilvl w:val="1"/>
          <w:numId w:val="5"/>
        </w:numPr>
        <w:tabs>
          <w:tab w:val="num" w:pos="284"/>
          <w:tab w:val="left" w:pos="540"/>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Powyższe zobowiązanie nie dotyczy informacji, które:</w:t>
      </w:r>
    </w:p>
    <w:p w14:paraId="49FE56A3" w14:textId="77777777" w:rsidR="004E2756" w:rsidRPr="009D76D9" w:rsidRDefault="00E60865" w:rsidP="00613F45">
      <w:pPr>
        <w:pStyle w:val="Akapitzlist"/>
        <w:numPr>
          <w:ilvl w:val="2"/>
          <w:numId w:val="18"/>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zostały podane do publicznej wiadomości w spos</w:t>
      </w:r>
      <w:r w:rsidR="004E2756" w:rsidRPr="009D76D9">
        <w:rPr>
          <w:rFonts w:asciiTheme="majorHAnsi" w:hAnsiTheme="majorHAnsi"/>
          <w:color w:val="000000" w:themeColor="text1"/>
          <w:sz w:val="22"/>
          <w:szCs w:val="22"/>
        </w:rPr>
        <w:t xml:space="preserve">ób nie stanowiący naruszenia </w:t>
      </w:r>
      <w:r w:rsidRPr="009D76D9">
        <w:rPr>
          <w:rFonts w:asciiTheme="majorHAnsi" w:hAnsiTheme="majorHAnsi"/>
          <w:color w:val="000000" w:themeColor="text1"/>
          <w:sz w:val="22"/>
          <w:szCs w:val="22"/>
        </w:rPr>
        <w:t>ni</w:t>
      </w:r>
      <w:r w:rsidR="00EE776D" w:rsidRPr="009D76D9">
        <w:rPr>
          <w:rFonts w:asciiTheme="majorHAnsi" w:hAnsiTheme="majorHAnsi"/>
          <w:color w:val="000000" w:themeColor="text1"/>
          <w:sz w:val="22"/>
          <w:szCs w:val="22"/>
        </w:rPr>
        <w:t>ni</w:t>
      </w:r>
      <w:r w:rsidRPr="009D76D9">
        <w:rPr>
          <w:rFonts w:asciiTheme="majorHAnsi" w:hAnsiTheme="majorHAnsi"/>
          <w:color w:val="000000" w:themeColor="text1"/>
          <w:sz w:val="22"/>
          <w:szCs w:val="22"/>
        </w:rPr>
        <w:t xml:space="preserve">ejszej umowy, </w:t>
      </w:r>
    </w:p>
    <w:p w14:paraId="3D4E7D43" w14:textId="77777777" w:rsidR="008F0DAB" w:rsidRPr="009D76D9" w:rsidRDefault="00E60865" w:rsidP="00613F45">
      <w:pPr>
        <w:pStyle w:val="Akapitzlist"/>
        <w:numPr>
          <w:ilvl w:val="2"/>
          <w:numId w:val="18"/>
        </w:numPr>
        <w:spacing w:line="264" w:lineRule="auto"/>
        <w:ind w:left="567" w:hanging="283"/>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są znane Stronie z innych źródeł, bez obowiązku zachowania ich w tajemnicy oraz</w:t>
      </w:r>
      <w:r w:rsidR="004E2756"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bez naruszenia niniejszej umowy.</w:t>
      </w:r>
    </w:p>
    <w:p w14:paraId="07284936" w14:textId="77777777" w:rsidR="00E60865" w:rsidRPr="009D76D9" w:rsidRDefault="00E60865" w:rsidP="00613F45">
      <w:pPr>
        <w:numPr>
          <w:ilvl w:val="1"/>
          <w:numId w:val="5"/>
        </w:numPr>
        <w:tabs>
          <w:tab w:val="num" w:pos="284"/>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Zobowiązanie do zachowania poufności nie narusza obowiązku którejkolwiek ze Stron do dostarczania informacji uprawnionym do tego organom, jak również nie narusza uprawnień Stron do podawania do publicznej wiadomości ogólnych informacji o ich działalności. </w:t>
      </w:r>
    </w:p>
    <w:p w14:paraId="5499A514" w14:textId="7130813B" w:rsidR="00F44331" w:rsidRPr="009D76D9" w:rsidRDefault="00E60865" w:rsidP="00613F45">
      <w:pPr>
        <w:numPr>
          <w:ilvl w:val="1"/>
          <w:numId w:val="5"/>
        </w:numPr>
        <w:tabs>
          <w:tab w:val="num" w:pos="284"/>
        </w:tabs>
        <w:spacing w:line="264" w:lineRule="auto"/>
        <w:ind w:left="284" w:hanging="284"/>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Informacje inne niż w pkt.2 i 3 mogą być podane do wiadomości na podstawie pisemnej zgody drugiej strony.</w:t>
      </w:r>
    </w:p>
    <w:p w14:paraId="6CCB9631" w14:textId="594DC2BF" w:rsidR="00F44331" w:rsidRPr="009D76D9" w:rsidRDefault="00F44331" w:rsidP="00613F45">
      <w:pPr>
        <w:spacing w:line="264" w:lineRule="auto"/>
        <w:jc w:val="both"/>
        <w:rPr>
          <w:rFonts w:asciiTheme="majorHAnsi" w:hAnsiTheme="majorHAnsi"/>
          <w:color w:val="000000" w:themeColor="text1"/>
          <w:sz w:val="22"/>
          <w:szCs w:val="22"/>
        </w:rPr>
      </w:pPr>
    </w:p>
    <w:p w14:paraId="085BA1BF" w14:textId="165E2E89" w:rsidR="00F44331" w:rsidRPr="009D76D9" w:rsidRDefault="00F44331" w:rsidP="00613F45">
      <w:pPr>
        <w:tabs>
          <w:tab w:val="left" w:pos="426"/>
        </w:tabs>
        <w:spacing w:line="264" w:lineRule="auto"/>
        <w:contextualSpacing/>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§1</w:t>
      </w:r>
      <w:r w:rsidR="005F5EB5" w:rsidRPr="009D76D9">
        <w:rPr>
          <w:rFonts w:asciiTheme="majorHAnsi" w:hAnsiTheme="majorHAnsi"/>
          <w:b/>
          <w:color w:val="000000" w:themeColor="text1"/>
          <w:sz w:val="22"/>
          <w:szCs w:val="22"/>
        </w:rPr>
        <w:t>9</w:t>
      </w:r>
      <w:r w:rsidRPr="009D76D9">
        <w:rPr>
          <w:rFonts w:asciiTheme="majorHAnsi" w:hAnsiTheme="majorHAnsi"/>
          <w:b/>
          <w:color w:val="000000" w:themeColor="text1"/>
          <w:sz w:val="22"/>
          <w:szCs w:val="22"/>
        </w:rPr>
        <w:t xml:space="preserve"> Przetwarzanie danych osobowych</w:t>
      </w:r>
    </w:p>
    <w:p w14:paraId="3E58D748"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1.</w:t>
      </w:r>
      <w:r w:rsidRPr="009D76D9">
        <w:rPr>
          <w:rFonts w:asciiTheme="majorHAnsi" w:hAnsiTheme="majorHAnsi"/>
          <w:bCs/>
          <w:color w:val="000000" w:themeColor="text1"/>
          <w:sz w:val="22"/>
          <w:szCs w:val="22"/>
        </w:rPr>
        <w:tab/>
        <w:t>Wykonawca wyraża zgodę na gromadzenie i przetwarzanie swoich danych osobowych przez Zamawiającego w zakresie niezbędnym do realizacji niniejszej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7147B627"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2.</w:t>
      </w:r>
      <w:r w:rsidRPr="009D76D9">
        <w:rPr>
          <w:rFonts w:asciiTheme="majorHAnsi" w:hAnsiTheme="majorHAnsi"/>
          <w:bCs/>
          <w:color w:val="000000" w:themeColor="text1"/>
          <w:sz w:val="22"/>
          <w:szCs w:val="22"/>
        </w:rPr>
        <w:tab/>
        <w:t>Zamawiający oświadcza, że jest administratorem danych, o których mowa w niniejszej umowie.</w:t>
      </w:r>
    </w:p>
    <w:p w14:paraId="6723DD91"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3.</w:t>
      </w:r>
      <w:r w:rsidRPr="009D76D9">
        <w:rPr>
          <w:rFonts w:asciiTheme="majorHAnsi" w:hAnsiTheme="majorHAnsi"/>
          <w:bCs/>
          <w:color w:val="000000" w:themeColor="text1"/>
          <w:sz w:val="22"/>
          <w:szCs w:val="22"/>
        </w:rPr>
        <w:tab/>
        <w:t>Zamawiający będzie przetwarzać dane osobowe wyłącznie w zakresie i celu wykonania umowy oraz realizacji obowiązku prawnego na podstawie art. 6 ust. 1 lit. b i c  RODO oraz Ustawy o rachunkowości.</w:t>
      </w:r>
    </w:p>
    <w:p w14:paraId="65F7F6FD"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4.</w:t>
      </w:r>
      <w:r w:rsidRPr="009D76D9">
        <w:rPr>
          <w:rFonts w:asciiTheme="majorHAnsi" w:hAnsiTheme="majorHAnsi"/>
          <w:bCs/>
          <w:color w:val="000000" w:themeColor="text1"/>
          <w:sz w:val="22"/>
          <w:szCs w:val="22"/>
        </w:rPr>
        <w:tab/>
        <w:t>Podanie danych osobowych jest warunkiem zawarcia umowy oraz wymogiem ustawowym do wypełnienia obowiązków wynikających z mocy prawa. Brak podania danych osobowych uniemożliwia zawarcie umowy i prawidłowe jej wykonanie.</w:t>
      </w:r>
    </w:p>
    <w:p w14:paraId="74CB36A7" w14:textId="4777E220"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5.</w:t>
      </w:r>
      <w:r w:rsidRPr="009D76D9">
        <w:rPr>
          <w:rFonts w:asciiTheme="majorHAnsi" w:hAnsiTheme="majorHAnsi"/>
          <w:bCs/>
          <w:color w:val="000000" w:themeColor="text1"/>
          <w:sz w:val="22"/>
          <w:szCs w:val="22"/>
        </w:rPr>
        <w:tab/>
        <w:t xml:space="preserve">Dane mogą być udostępniane dostawcom, usługodawcom i partnerom, z którymi Zamawiający podejmuje współpracę w zakresie niezbędnym do realizacji umowy i kontaktów biznesowych. Odbiorcą danych mogą być w szczególności Instytucje Pośredniczące, Instytucje Zarządzające oraz inne instytucje państwowe, jak również podmioty zaangażowane przez te instytucje w związku z audytem, rozliczeniem i kontrolą projektu,  Urząd Skarbowy, Bank, Kancelaria Prawna, Poczta Polska, firmy kurierskie. Ponadto dane mogą być przekazywane/ udostępniane dostawcom i podwykonawcom usług tj. informatyk, </w:t>
      </w:r>
      <w:r w:rsidR="006C2ADE" w:rsidRPr="009D76D9">
        <w:rPr>
          <w:rFonts w:asciiTheme="majorHAnsi" w:hAnsiTheme="majorHAnsi"/>
          <w:bCs/>
          <w:color w:val="000000" w:themeColor="text1"/>
          <w:sz w:val="22"/>
          <w:szCs w:val="22"/>
        </w:rPr>
        <w:t xml:space="preserve">firmy hostingowe, </w:t>
      </w:r>
      <w:r w:rsidRPr="009D76D9">
        <w:rPr>
          <w:rFonts w:asciiTheme="majorHAnsi" w:hAnsiTheme="majorHAnsi"/>
          <w:bCs/>
          <w:color w:val="000000" w:themeColor="text1"/>
          <w:sz w:val="22"/>
          <w:szCs w:val="22"/>
        </w:rPr>
        <w:t>biuro rachunkowe, firmy doradczo-konsultingowe – takie podmioty przetwarzają dane tylko na podstawie umowy oraz tylko zgodnie z poleceniami.</w:t>
      </w:r>
    </w:p>
    <w:p w14:paraId="32FC9057"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6.</w:t>
      </w:r>
      <w:r w:rsidRPr="009D76D9">
        <w:rPr>
          <w:rFonts w:asciiTheme="majorHAnsi" w:hAnsiTheme="majorHAnsi"/>
          <w:bCs/>
          <w:color w:val="000000" w:themeColor="text1"/>
          <w:sz w:val="22"/>
          <w:szCs w:val="22"/>
        </w:rPr>
        <w:tab/>
        <w:t xml:space="preserve">Dane osobowe nie będą przetwarzane w celu zautomatyzowanego podejmowania decyzji oraz nie będą przekazywane do państw trzecich. </w:t>
      </w:r>
    </w:p>
    <w:p w14:paraId="1E3A3432"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7.</w:t>
      </w:r>
      <w:r w:rsidRPr="009D76D9">
        <w:rPr>
          <w:rFonts w:asciiTheme="majorHAnsi" w:hAnsiTheme="majorHAnsi"/>
          <w:bCs/>
          <w:color w:val="000000" w:themeColor="text1"/>
          <w:sz w:val="22"/>
          <w:szCs w:val="22"/>
        </w:rPr>
        <w:tab/>
        <w:t>Wykonawcy przysługuje prawo dostępu do swoich danych osobowych, do ich sprostowania, do wniesienia sprzeciwu wobec ich przetwarzania, żądania ich usunięcia lub ich przeniesienia w przypadkach określonych w przepisach RODO.</w:t>
      </w:r>
    </w:p>
    <w:p w14:paraId="39F12CCB" w14:textId="5D2AB426"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8.</w:t>
      </w:r>
      <w:r w:rsidRPr="009D76D9">
        <w:rPr>
          <w:rFonts w:asciiTheme="majorHAnsi" w:hAnsiTheme="majorHAnsi"/>
          <w:bCs/>
          <w:color w:val="000000" w:themeColor="text1"/>
          <w:sz w:val="22"/>
          <w:szCs w:val="22"/>
        </w:rPr>
        <w:tab/>
        <w:t>W każdej chwili, Wykonawcy przysługuje prawo wniesienia skargi do organu nadzorczego (Prezes Urzędu Ochrony Danych Osobowych).</w:t>
      </w:r>
    </w:p>
    <w:p w14:paraId="74503E49" w14:textId="77777777" w:rsidR="00F44331" w:rsidRPr="009D76D9" w:rsidRDefault="00F44331" w:rsidP="00613F45">
      <w:pPr>
        <w:pStyle w:val="Subitemnumbered"/>
        <w:suppressAutoHyphens/>
        <w:spacing w:line="264" w:lineRule="auto"/>
        <w:ind w:left="284" w:hanging="284"/>
        <w:jc w:val="both"/>
        <w:rPr>
          <w:rFonts w:asciiTheme="majorHAnsi" w:hAnsiTheme="majorHAnsi"/>
          <w:bCs/>
          <w:color w:val="000000" w:themeColor="text1"/>
          <w:sz w:val="22"/>
          <w:szCs w:val="22"/>
        </w:rPr>
      </w:pPr>
      <w:r w:rsidRPr="009D76D9">
        <w:rPr>
          <w:rFonts w:asciiTheme="majorHAnsi" w:hAnsiTheme="majorHAnsi"/>
          <w:bCs/>
          <w:color w:val="000000" w:themeColor="text1"/>
          <w:sz w:val="22"/>
          <w:szCs w:val="22"/>
        </w:rPr>
        <w:t>9. Okres przetwarzania obejmuje okres wykonywania zobowiązań oraz okres przedawnienia roszczeń wynikający z przepisów, oraz okres przechowywania dokumentacji projektowej zgodnie zapisami umowy o dofinansowanie projektu.</w:t>
      </w:r>
    </w:p>
    <w:p w14:paraId="5C322FC9" w14:textId="77777777" w:rsidR="004E2756" w:rsidRPr="009D76D9" w:rsidRDefault="004E2756" w:rsidP="00613F45">
      <w:pPr>
        <w:spacing w:line="264" w:lineRule="auto"/>
        <w:jc w:val="both"/>
        <w:rPr>
          <w:rFonts w:asciiTheme="majorHAnsi" w:hAnsiTheme="majorHAnsi"/>
          <w:b/>
          <w:color w:val="000000" w:themeColor="text1"/>
          <w:sz w:val="22"/>
          <w:szCs w:val="22"/>
        </w:rPr>
      </w:pPr>
    </w:p>
    <w:p w14:paraId="0C6012C1" w14:textId="52F49FF7" w:rsidR="00E60865" w:rsidRPr="009D76D9" w:rsidRDefault="00EE776D"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 xml:space="preserve">§ </w:t>
      </w:r>
      <w:r w:rsidR="005F5EB5" w:rsidRPr="009D76D9">
        <w:rPr>
          <w:rFonts w:asciiTheme="majorHAnsi" w:hAnsiTheme="majorHAnsi"/>
          <w:b/>
          <w:color w:val="000000" w:themeColor="text1"/>
          <w:sz w:val="22"/>
          <w:szCs w:val="22"/>
        </w:rPr>
        <w:t>20</w:t>
      </w:r>
    </w:p>
    <w:p w14:paraId="48F88CD1" w14:textId="2180BB58" w:rsidR="00DA40ED" w:rsidRPr="009D76D9" w:rsidRDefault="00A654B6" w:rsidP="00613F45">
      <w:pPr>
        <w:spacing w:line="264" w:lineRule="auto"/>
        <w:ind w:left="284" w:hanging="284"/>
        <w:jc w:val="center"/>
        <w:rPr>
          <w:rFonts w:asciiTheme="majorHAnsi" w:hAnsiTheme="majorHAnsi"/>
          <w:b/>
          <w:color w:val="000000" w:themeColor="text1"/>
          <w:sz w:val="22"/>
          <w:szCs w:val="22"/>
        </w:rPr>
      </w:pPr>
      <w:r w:rsidRPr="009D76D9">
        <w:rPr>
          <w:rFonts w:asciiTheme="majorHAnsi" w:hAnsiTheme="majorHAnsi"/>
          <w:b/>
          <w:color w:val="000000" w:themeColor="text1"/>
          <w:sz w:val="22"/>
          <w:szCs w:val="22"/>
        </w:rPr>
        <w:t>Postanowienia końcowe</w:t>
      </w:r>
    </w:p>
    <w:p w14:paraId="509359B1" w14:textId="1889A992" w:rsidR="00E65FCE" w:rsidRPr="009D76D9" w:rsidRDefault="00E60865" w:rsidP="00613F45">
      <w:pPr>
        <w:pStyle w:val="Akapitzlist"/>
        <w:numPr>
          <w:ilvl w:val="0"/>
          <w:numId w:val="11"/>
        </w:numPr>
        <w:spacing w:line="264" w:lineRule="auto"/>
        <w:ind w:left="709" w:hanging="567"/>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Wszelkie spory mogące wyniknąć w trakcie realizacji umowy, rozstrzygać będzie sąd powszechny rzeczowo właściwy dla siedziby </w:t>
      </w:r>
      <w:r w:rsidR="000E06A1" w:rsidRPr="009D76D9">
        <w:rPr>
          <w:rFonts w:asciiTheme="majorHAnsi" w:hAnsiTheme="majorHAnsi"/>
          <w:color w:val="000000" w:themeColor="text1"/>
          <w:sz w:val="22"/>
          <w:szCs w:val="22"/>
        </w:rPr>
        <w:t>Zamawiającego</w:t>
      </w:r>
      <w:r w:rsidRPr="009D76D9">
        <w:rPr>
          <w:rFonts w:asciiTheme="majorHAnsi" w:hAnsiTheme="majorHAnsi"/>
          <w:color w:val="000000" w:themeColor="text1"/>
          <w:sz w:val="22"/>
          <w:szCs w:val="22"/>
        </w:rPr>
        <w:t>.</w:t>
      </w:r>
    </w:p>
    <w:p w14:paraId="061458D9" w14:textId="743AF790" w:rsidR="00E65FCE" w:rsidRPr="009D76D9" w:rsidRDefault="00E60865" w:rsidP="00613F45">
      <w:pPr>
        <w:pStyle w:val="Akapitzlist"/>
        <w:numPr>
          <w:ilvl w:val="0"/>
          <w:numId w:val="11"/>
        </w:numPr>
        <w:spacing w:line="264" w:lineRule="auto"/>
        <w:ind w:left="709" w:hanging="567"/>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 sprawach nie uregulowanych postanowieniami niniejszej umowy zastosowanie mają przepisy Prawa budowlanego, Kodeksu Cywilnego oraz inne powszechnie obowiązujące przepisy.</w:t>
      </w:r>
    </w:p>
    <w:p w14:paraId="0A02C670" w14:textId="47E787B8" w:rsidR="00E65FCE" w:rsidRPr="009D76D9" w:rsidRDefault="00E60865" w:rsidP="00613F45">
      <w:pPr>
        <w:pStyle w:val="Akapitzlist"/>
        <w:numPr>
          <w:ilvl w:val="0"/>
          <w:numId w:val="11"/>
        </w:numPr>
        <w:spacing w:line="264" w:lineRule="auto"/>
        <w:ind w:left="709" w:hanging="567"/>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Załączniki wyszczególnione w umowie są jej integralna części</w:t>
      </w:r>
      <w:r w:rsidR="006C2ADE" w:rsidRPr="009D76D9">
        <w:rPr>
          <w:rFonts w:asciiTheme="majorHAnsi" w:hAnsiTheme="majorHAnsi"/>
          <w:color w:val="000000" w:themeColor="text1"/>
          <w:sz w:val="22"/>
          <w:szCs w:val="22"/>
        </w:rPr>
        <w:t>ą</w:t>
      </w:r>
      <w:r w:rsidRPr="009D76D9">
        <w:rPr>
          <w:rFonts w:asciiTheme="majorHAnsi" w:hAnsiTheme="majorHAnsi"/>
          <w:color w:val="000000" w:themeColor="text1"/>
          <w:sz w:val="22"/>
          <w:szCs w:val="22"/>
        </w:rPr>
        <w:t xml:space="preserve">. </w:t>
      </w:r>
    </w:p>
    <w:p w14:paraId="69F1FBEA" w14:textId="1F99474A" w:rsidR="00050FE0" w:rsidRPr="009D76D9" w:rsidRDefault="00050FE0" w:rsidP="00613F45">
      <w:pPr>
        <w:pStyle w:val="Akapitzlist"/>
        <w:numPr>
          <w:ilvl w:val="0"/>
          <w:numId w:val="11"/>
        </w:numPr>
        <w:spacing w:line="264" w:lineRule="auto"/>
        <w:ind w:left="709" w:hanging="567"/>
        <w:jc w:val="both"/>
        <w:rPr>
          <w:rFonts w:asciiTheme="majorHAnsi" w:hAnsiTheme="majorHAnsi" w:cstheme="minorHAnsi"/>
          <w:color w:val="000000" w:themeColor="text1"/>
          <w:sz w:val="22"/>
          <w:szCs w:val="22"/>
        </w:rPr>
      </w:pPr>
      <w:r w:rsidRPr="009D76D9">
        <w:rPr>
          <w:rFonts w:asciiTheme="majorHAnsi" w:hAnsiTheme="majorHAnsi" w:cstheme="minorHAnsi"/>
          <w:color w:val="000000" w:themeColor="text1"/>
          <w:sz w:val="22"/>
          <w:szCs w:val="22"/>
        </w:rPr>
        <w:t>W przypadku</w:t>
      </w:r>
      <w:r w:rsidR="009C66E3" w:rsidRPr="009D76D9">
        <w:rPr>
          <w:rFonts w:asciiTheme="majorHAnsi" w:hAnsiTheme="majorHAnsi" w:cstheme="minorHAnsi"/>
          <w:color w:val="000000" w:themeColor="text1"/>
          <w:sz w:val="22"/>
          <w:szCs w:val="22"/>
        </w:rPr>
        <w:t>,</w:t>
      </w:r>
      <w:r w:rsidRPr="009D76D9">
        <w:rPr>
          <w:rFonts w:asciiTheme="majorHAnsi" w:hAnsiTheme="majorHAnsi" w:cstheme="minorHAnsi"/>
          <w:color w:val="000000" w:themeColor="text1"/>
          <w:sz w:val="22"/>
          <w:szCs w:val="22"/>
        </w:rPr>
        <w:t xml:space="preserve"> gdyby którekolwiek z postanowień niniejszej Umowy okazało się być nieważne lub bezskuteczne, pozostałe postanowienia Umowy pozostają w mocy, a Strony podejmą starania w celu zastąpienia postanowienia nieważnego/bezskutecznego innym ważnym i skutecznym, w możliwie największym stopniu odzwierciedlającym zamiary i założenia Stron </w:t>
      </w:r>
      <w:r w:rsidRPr="009D76D9">
        <w:rPr>
          <w:rFonts w:asciiTheme="majorHAnsi" w:hAnsiTheme="majorHAnsi" w:cstheme="minorHAnsi"/>
          <w:color w:val="000000" w:themeColor="text1"/>
          <w:sz w:val="22"/>
          <w:szCs w:val="22"/>
        </w:rPr>
        <w:lastRenderedPageBreak/>
        <w:t>zawarte w pierwotnie skonstruowanym postanowieniu, zaś w przypadku gdyby okazało się to być niemożliwe postanowienie sporne zastępuje najbardziej zbliżone do niego uregulowanie wynikające z powszechnie obowiązujących przepisów prawa</w:t>
      </w:r>
      <w:r w:rsidR="00FF3454" w:rsidRPr="009D76D9">
        <w:rPr>
          <w:rFonts w:asciiTheme="majorHAnsi" w:hAnsiTheme="majorHAnsi" w:cstheme="minorHAnsi"/>
          <w:color w:val="000000" w:themeColor="text1"/>
          <w:sz w:val="22"/>
          <w:szCs w:val="22"/>
        </w:rPr>
        <w:t>.</w:t>
      </w:r>
    </w:p>
    <w:p w14:paraId="07BAE27B" w14:textId="77777777" w:rsidR="00E425AA" w:rsidRPr="009D76D9" w:rsidRDefault="00E02122" w:rsidP="00613F45">
      <w:pPr>
        <w:pStyle w:val="Akapitzlist"/>
        <w:numPr>
          <w:ilvl w:val="0"/>
          <w:numId w:val="11"/>
        </w:numPr>
        <w:spacing w:line="264" w:lineRule="auto"/>
        <w:ind w:left="709" w:hanging="567"/>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Wszelkie zmiany i uzupełnienia Umowy wymagają formy pisemnej w postaci aneksu pod</w:t>
      </w:r>
      <w:r w:rsidR="00E65FCE" w:rsidRPr="009D76D9">
        <w:rPr>
          <w:rFonts w:asciiTheme="majorHAnsi" w:hAnsiTheme="majorHAnsi"/>
          <w:color w:val="000000" w:themeColor="text1"/>
          <w:sz w:val="22"/>
          <w:szCs w:val="22"/>
        </w:rPr>
        <w:t xml:space="preserve"> </w:t>
      </w:r>
      <w:r w:rsidRPr="009D76D9">
        <w:rPr>
          <w:rFonts w:asciiTheme="majorHAnsi" w:hAnsiTheme="majorHAnsi"/>
          <w:color w:val="000000" w:themeColor="text1"/>
          <w:sz w:val="22"/>
          <w:szCs w:val="22"/>
        </w:rPr>
        <w:t>rygorem nieważności.</w:t>
      </w:r>
    </w:p>
    <w:p w14:paraId="1F97FEF1" w14:textId="278F3FE8" w:rsidR="00E60865" w:rsidRPr="009D76D9" w:rsidRDefault="00E60865" w:rsidP="00613F45">
      <w:pPr>
        <w:pStyle w:val="Akapitzlist"/>
        <w:numPr>
          <w:ilvl w:val="0"/>
          <w:numId w:val="11"/>
        </w:numPr>
        <w:spacing w:line="264" w:lineRule="auto"/>
        <w:ind w:left="709" w:hanging="567"/>
        <w:jc w:val="both"/>
        <w:rPr>
          <w:rFonts w:asciiTheme="majorHAnsi" w:hAnsiTheme="majorHAnsi"/>
          <w:color w:val="000000" w:themeColor="text1"/>
          <w:sz w:val="22"/>
          <w:szCs w:val="22"/>
        </w:rPr>
      </w:pPr>
      <w:r w:rsidRPr="009D76D9">
        <w:rPr>
          <w:rFonts w:asciiTheme="majorHAnsi" w:hAnsiTheme="majorHAnsi"/>
          <w:color w:val="000000" w:themeColor="text1"/>
          <w:sz w:val="22"/>
          <w:szCs w:val="22"/>
        </w:rPr>
        <w:t>Umowę sporządzono w dwóch jednobrzmiących egzemplarzach, po jednym egzemplarzu dla każdej ze Stron.</w:t>
      </w:r>
    </w:p>
    <w:p w14:paraId="06803AD7" w14:textId="77777777" w:rsidR="007E0C06" w:rsidRPr="009D76D9" w:rsidRDefault="007E0C06" w:rsidP="00613F45">
      <w:pPr>
        <w:spacing w:line="264" w:lineRule="auto"/>
        <w:ind w:left="284" w:hanging="284"/>
        <w:jc w:val="both"/>
        <w:rPr>
          <w:rFonts w:asciiTheme="majorHAnsi" w:hAnsiTheme="majorHAnsi"/>
          <w:color w:val="000000" w:themeColor="text1"/>
          <w:sz w:val="22"/>
          <w:szCs w:val="22"/>
        </w:rPr>
      </w:pPr>
    </w:p>
    <w:p w14:paraId="3EFD94DD" w14:textId="77777777" w:rsidR="004B7158" w:rsidRPr="009D76D9" w:rsidRDefault="004B7158" w:rsidP="00613F45">
      <w:pPr>
        <w:spacing w:line="264" w:lineRule="auto"/>
        <w:ind w:left="284" w:hanging="284"/>
        <w:jc w:val="both"/>
        <w:rPr>
          <w:rFonts w:asciiTheme="majorHAnsi" w:hAnsiTheme="majorHAnsi"/>
          <w:color w:val="000000" w:themeColor="text1"/>
          <w:sz w:val="22"/>
          <w:szCs w:val="22"/>
        </w:rPr>
      </w:pPr>
    </w:p>
    <w:p w14:paraId="28FDE7A1" w14:textId="7510A4F0" w:rsidR="00E60865" w:rsidRPr="009D76D9" w:rsidRDefault="00B71BDD" w:rsidP="00613F45">
      <w:pPr>
        <w:pStyle w:val="Nagwek5"/>
        <w:spacing w:line="264" w:lineRule="auto"/>
        <w:ind w:left="284" w:hanging="284"/>
        <w:rPr>
          <w:rFonts w:asciiTheme="majorHAnsi" w:hAnsiTheme="majorHAnsi"/>
          <w:color w:val="000000" w:themeColor="text1"/>
          <w:szCs w:val="22"/>
        </w:rPr>
      </w:pPr>
      <w:r w:rsidRPr="009D76D9">
        <w:rPr>
          <w:rFonts w:asciiTheme="majorHAnsi" w:hAnsiTheme="majorHAnsi"/>
          <w:color w:val="000000" w:themeColor="text1"/>
          <w:szCs w:val="22"/>
        </w:rPr>
        <w:t>Załączniki:</w:t>
      </w:r>
    </w:p>
    <w:p w14:paraId="142473D4" w14:textId="58C69F10" w:rsidR="006C2ADE" w:rsidRPr="009D76D9" w:rsidRDefault="00B71BDD" w:rsidP="00613F45">
      <w:pPr>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Załącznik nr 1 – </w:t>
      </w:r>
      <w:r w:rsidR="00CF33A6">
        <w:rPr>
          <w:rFonts w:asciiTheme="majorHAnsi" w:hAnsiTheme="majorHAnsi"/>
          <w:color w:val="000000" w:themeColor="text1"/>
          <w:sz w:val="22"/>
          <w:szCs w:val="22"/>
        </w:rPr>
        <w:t>Tabela elementów scalonych</w:t>
      </w:r>
    </w:p>
    <w:p w14:paraId="0B3806DB" w14:textId="42227473" w:rsidR="00050FE0" w:rsidRPr="009D76D9" w:rsidRDefault="00050FE0" w:rsidP="00613F45">
      <w:pPr>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Załącznik nr 2 – </w:t>
      </w:r>
      <w:r w:rsidR="006F14D9" w:rsidRPr="009D76D9">
        <w:rPr>
          <w:rFonts w:asciiTheme="majorHAnsi" w:hAnsiTheme="majorHAnsi"/>
          <w:color w:val="000000" w:themeColor="text1"/>
          <w:sz w:val="22"/>
          <w:szCs w:val="22"/>
        </w:rPr>
        <w:t xml:space="preserve">Harmonogram </w:t>
      </w:r>
      <w:r w:rsidR="005F5EB5" w:rsidRPr="009D76D9">
        <w:rPr>
          <w:rFonts w:asciiTheme="majorHAnsi" w:hAnsiTheme="majorHAnsi"/>
          <w:color w:val="000000" w:themeColor="text1"/>
          <w:sz w:val="22"/>
          <w:szCs w:val="22"/>
        </w:rPr>
        <w:t>rzeczowo-finansowy</w:t>
      </w:r>
    </w:p>
    <w:p w14:paraId="51A8D096" w14:textId="720C8A03" w:rsidR="00050FE0" w:rsidRPr="009D76D9" w:rsidRDefault="00050FE0" w:rsidP="00613F45">
      <w:pPr>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Załącznik nr 3 – Dokumentacja projektowa</w:t>
      </w:r>
    </w:p>
    <w:p w14:paraId="698FC6D5" w14:textId="54841575" w:rsidR="00F94E5F" w:rsidRPr="009D76D9" w:rsidRDefault="00F94E5F" w:rsidP="00613F45">
      <w:pPr>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Załącznik nr 4 – </w:t>
      </w:r>
      <w:r w:rsidR="00BC083C">
        <w:rPr>
          <w:rFonts w:asciiTheme="majorHAnsi" w:hAnsiTheme="majorHAnsi"/>
          <w:color w:val="000000" w:themeColor="text1"/>
          <w:sz w:val="22"/>
          <w:szCs w:val="22"/>
        </w:rPr>
        <w:t xml:space="preserve">Zapytanie ofertowe i </w:t>
      </w:r>
      <w:r w:rsidRPr="009D76D9">
        <w:rPr>
          <w:rFonts w:asciiTheme="majorHAnsi" w:hAnsiTheme="majorHAnsi"/>
          <w:color w:val="000000" w:themeColor="text1"/>
          <w:sz w:val="22"/>
          <w:szCs w:val="22"/>
        </w:rPr>
        <w:t>Oferta Wykonawcy</w:t>
      </w:r>
    </w:p>
    <w:p w14:paraId="3294112B" w14:textId="4745459E" w:rsidR="005F5EB5" w:rsidRPr="009D76D9" w:rsidRDefault="005F5EB5" w:rsidP="00613F45">
      <w:pPr>
        <w:spacing w:line="264" w:lineRule="auto"/>
        <w:rPr>
          <w:rFonts w:asciiTheme="majorHAnsi" w:hAnsiTheme="majorHAnsi"/>
          <w:color w:val="000000" w:themeColor="text1"/>
          <w:sz w:val="22"/>
          <w:szCs w:val="22"/>
        </w:rPr>
      </w:pPr>
      <w:r w:rsidRPr="009D76D9">
        <w:rPr>
          <w:rFonts w:asciiTheme="majorHAnsi" w:hAnsiTheme="majorHAnsi"/>
          <w:color w:val="000000" w:themeColor="text1"/>
          <w:sz w:val="22"/>
          <w:szCs w:val="22"/>
        </w:rPr>
        <w:t xml:space="preserve">Załącznik nr 5 </w:t>
      </w:r>
      <w:r w:rsidR="006F14D9" w:rsidRPr="009D76D9">
        <w:rPr>
          <w:rFonts w:asciiTheme="majorHAnsi" w:hAnsiTheme="majorHAnsi"/>
          <w:color w:val="000000" w:themeColor="text1"/>
          <w:sz w:val="22"/>
          <w:szCs w:val="22"/>
        </w:rPr>
        <w:t>–</w:t>
      </w:r>
      <w:r w:rsidRPr="009D76D9">
        <w:rPr>
          <w:rFonts w:asciiTheme="majorHAnsi" w:hAnsiTheme="majorHAnsi"/>
          <w:color w:val="000000" w:themeColor="text1"/>
          <w:sz w:val="22"/>
          <w:szCs w:val="22"/>
        </w:rPr>
        <w:t xml:space="preserve"> </w:t>
      </w:r>
      <w:r w:rsidR="00822318" w:rsidRPr="009D76D9">
        <w:rPr>
          <w:rFonts w:asciiTheme="majorHAnsi" w:hAnsiTheme="majorHAnsi"/>
          <w:color w:val="000000" w:themeColor="text1"/>
          <w:sz w:val="22"/>
          <w:szCs w:val="22"/>
        </w:rPr>
        <w:t>Zakres prac jaki Wykonawca zamierza  powierzyć innemu podmiotowi</w:t>
      </w:r>
      <w:r w:rsidR="00BC083C">
        <w:rPr>
          <w:rFonts w:asciiTheme="majorHAnsi" w:hAnsiTheme="majorHAnsi"/>
          <w:color w:val="000000" w:themeColor="text1"/>
          <w:sz w:val="22"/>
          <w:szCs w:val="22"/>
        </w:rPr>
        <w:t xml:space="preserve"> (jeżeli dotyczy)</w:t>
      </w:r>
    </w:p>
    <w:p w14:paraId="3A3DA014" w14:textId="77777777" w:rsidR="00B71BDD" w:rsidRPr="009D76D9" w:rsidRDefault="00B71BDD" w:rsidP="00613F45">
      <w:pPr>
        <w:spacing w:line="264" w:lineRule="auto"/>
        <w:rPr>
          <w:rFonts w:asciiTheme="majorHAnsi" w:hAnsiTheme="majorHAnsi"/>
          <w:color w:val="000000" w:themeColor="text1"/>
          <w:sz w:val="22"/>
          <w:szCs w:val="22"/>
        </w:rPr>
      </w:pPr>
    </w:p>
    <w:p w14:paraId="6932F13C" w14:textId="77777777" w:rsidR="00B71BDD" w:rsidRPr="009D76D9" w:rsidRDefault="00B71BDD" w:rsidP="00613F45">
      <w:pPr>
        <w:spacing w:line="264" w:lineRule="auto"/>
        <w:rPr>
          <w:rFonts w:asciiTheme="majorHAnsi" w:hAnsiTheme="majorHAnsi"/>
          <w:color w:val="000000" w:themeColor="text1"/>
          <w:sz w:val="22"/>
          <w:szCs w:val="22"/>
        </w:rPr>
      </w:pPr>
    </w:p>
    <w:p w14:paraId="2FABC662" w14:textId="77777777" w:rsidR="00E60865" w:rsidRPr="009D76D9" w:rsidRDefault="000E06A1" w:rsidP="00613F45">
      <w:pPr>
        <w:pStyle w:val="Nagwek5"/>
        <w:spacing w:line="264" w:lineRule="auto"/>
        <w:ind w:left="284" w:firstLine="424"/>
        <w:rPr>
          <w:rFonts w:asciiTheme="majorHAnsi" w:hAnsiTheme="majorHAnsi"/>
          <w:color w:val="000000" w:themeColor="text1"/>
          <w:szCs w:val="22"/>
        </w:rPr>
      </w:pPr>
      <w:r w:rsidRPr="009D76D9">
        <w:rPr>
          <w:rFonts w:asciiTheme="majorHAnsi" w:hAnsiTheme="majorHAnsi"/>
          <w:color w:val="000000" w:themeColor="text1"/>
          <w:szCs w:val="22"/>
        </w:rPr>
        <w:t>Zamawiający</w:t>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00E60865" w:rsidRPr="009D76D9">
        <w:rPr>
          <w:rFonts w:asciiTheme="majorHAnsi" w:hAnsiTheme="majorHAnsi"/>
          <w:color w:val="000000" w:themeColor="text1"/>
          <w:szCs w:val="22"/>
        </w:rPr>
        <w:tab/>
      </w:r>
      <w:r w:rsidRPr="009D76D9">
        <w:rPr>
          <w:rFonts w:asciiTheme="majorHAnsi" w:hAnsiTheme="majorHAnsi"/>
          <w:color w:val="000000" w:themeColor="text1"/>
          <w:szCs w:val="22"/>
        </w:rPr>
        <w:t>W</w:t>
      </w:r>
      <w:r w:rsidR="00E60865" w:rsidRPr="009D76D9">
        <w:rPr>
          <w:rFonts w:asciiTheme="majorHAnsi" w:hAnsiTheme="majorHAnsi"/>
          <w:color w:val="000000" w:themeColor="text1"/>
          <w:szCs w:val="22"/>
        </w:rPr>
        <w:t>ykonawca</w:t>
      </w:r>
    </w:p>
    <w:p w14:paraId="6BE66E99" w14:textId="77777777" w:rsidR="00A92933" w:rsidRPr="009D76D9" w:rsidRDefault="00A92933" w:rsidP="00613F45">
      <w:pPr>
        <w:spacing w:line="264" w:lineRule="auto"/>
        <w:jc w:val="both"/>
        <w:rPr>
          <w:rFonts w:asciiTheme="majorHAnsi" w:hAnsiTheme="majorHAnsi"/>
          <w:color w:val="000000" w:themeColor="text1"/>
          <w:sz w:val="22"/>
          <w:szCs w:val="22"/>
        </w:rPr>
      </w:pPr>
    </w:p>
    <w:sectPr w:rsidR="00A92933" w:rsidRPr="009D76D9" w:rsidSect="00483C87">
      <w:headerReference w:type="default" r:id="rId8"/>
      <w:footerReference w:type="even" r:id="rId9"/>
      <w:footerReference w:type="default" r:id="rId10"/>
      <w:pgSz w:w="11907" w:h="16840" w:code="9"/>
      <w:pgMar w:top="1615" w:right="1134" w:bottom="1134" w:left="1134" w:header="39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B6CB7" w14:textId="77777777" w:rsidR="00455375" w:rsidRDefault="00455375">
      <w:r>
        <w:separator/>
      </w:r>
    </w:p>
  </w:endnote>
  <w:endnote w:type="continuationSeparator" w:id="0">
    <w:p w14:paraId="6D0596C0" w14:textId="77777777" w:rsidR="00455375" w:rsidRDefault="0045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swiss"/>
    <w:pitch w:val="variable"/>
    <w:sig w:usb0="00000287" w:usb1="000008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CFB2" w14:textId="77777777" w:rsidR="0051356B" w:rsidRDefault="0051356B" w:rsidP="00E608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3FC9FE" w14:textId="77777777" w:rsidR="0051356B" w:rsidRDefault="0051356B" w:rsidP="00E608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365907"/>
      <w:docPartObj>
        <w:docPartGallery w:val="Page Numbers (Bottom of Page)"/>
        <w:docPartUnique/>
      </w:docPartObj>
    </w:sdtPr>
    <w:sdtContent>
      <w:sdt>
        <w:sdtPr>
          <w:id w:val="810570607"/>
          <w:docPartObj>
            <w:docPartGallery w:val="Page Numbers (Top of Page)"/>
            <w:docPartUnique/>
          </w:docPartObj>
        </w:sdtPr>
        <w:sdtContent>
          <w:p w14:paraId="30964FFA" w14:textId="77777777" w:rsidR="0051356B" w:rsidRDefault="0051356B">
            <w:pPr>
              <w:pStyle w:val="Stopka"/>
              <w:jc w:val="center"/>
            </w:pPr>
            <w:r>
              <w:t xml:space="preserve">Strona </w:t>
            </w:r>
            <w:r>
              <w:rPr>
                <w:b/>
              </w:rPr>
              <w:fldChar w:fldCharType="begin"/>
            </w:r>
            <w:r>
              <w:rPr>
                <w:b/>
              </w:rPr>
              <w:instrText>PAGE</w:instrText>
            </w:r>
            <w:r>
              <w:rPr>
                <w:b/>
              </w:rPr>
              <w:fldChar w:fldCharType="separate"/>
            </w:r>
            <w:r w:rsidR="0012421D">
              <w:rPr>
                <w:b/>
                <w:noProof/>
              </w:rPr>
              <w:t>1</w:t>
            </w:r>
            <w:r>
              <w:rPr>
                <w:b/>
              </w:rPr>
              <w:fldChar w:fldCharType="end"/>
            </w:r>
            <w:r>
              <w:t xml:space="preserve"> z </w:t>
            </w:r>
            <w:r>
              <w:rPr>
                <w:b/>
              </w:rPr>
              <w:fldChar w:fldCharType="begin"/>
            </w:r>
            <w:r>
              <w:rPr>
                <w:b/>
              </w:rPr>
              <w:instrText>NUMPAGES</w:instrText>
            </w:r>
            <w:r>
              <w:rPr>
                <w:b/>
              </w:rPr>
              <w:fldChar w:fldCharType="separate"/>
            </w:r>
            <w:r w:rsidR="0012421D">
              <w:rPr>
                <w:b/>
                <w:noProof/>
              </w:rPr>
              <w:t>22</w:t>
            </w:r>
            <w:r>
              <w:rPr>
                <w:b/>
              </w:rPr>
              <w:fldChar w:fldCharType="end"/>
            </w:r>
          </w:p>
        </w:sdtContent>
      </w:sdt>
    </w:sdtContent>
  </w:sdt>
  <w:p w14:paraId="1186F99F" w14:textId="77777777" w:rsidR="0051356B" w:rsidRDefault="0051356B" w:rsidP="00E60865">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98A19" w14:textId="77777777" w:rsidR="00455375" w:rsidRDefault="00455375">
      <w:r>
        <w:separator/>
      </w:r>
    </w:p>
  </w:footnote>
  <w:footnote w:type="continuationSeparator" w:id="0">
    <w:p w14:paraId="24D32098" w14:textId="77777777" w:rsidR="00455375" w:rsidRDefault="0045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DBA46" w14:textId="565AD888" w:rsidR="00503C70" w:rsidRPr="00503C70" w:rsidRDefault="00503C70" w:rsidP="00503C70">
    <w:pPr>
      <w:pStyle w:val="Nagwek"/>
    </w:pPr>
    <w:r w:rsidRPr="00155881">
      <w:rPr>
        <w:noProof/>
      </w:rPr>
      <w:drawing>
        <wp:inline distT="0" distB="0" distL="0" distR="0" wp14:anchorId="7FA646EC" wp14:editId="408C02F9">
          <wp:extent cx="5753100" cy="533400"/>
          <wp:effectExtent l="0" t="0" r="0" b="0"/>
          <wp:docPr id="6371022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661F"/>
    <w:multiLevelType w:val="hybridMultilevel"/>
    <w:tmpl w:val="80F23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D15B5"/>
    <w:multiLevelType w:val="hybridMultilevel"/>
    <w:tmpl w:val="E4809010"/>
    <w:lvl w:ilvl="0" w:tplc="45262608">
      <w:start w:val="1"/>
      <w:numFmt w:val="decimal"/>
      <w:lvlText w:val="%1."/>
      <w:lvlJc w:val="left"/>
      <w:pPr>
        <w:tabs>
          <w:tab w:val="num" w:pos="502"/>
        </w:tabs>
        <w:ind w:left="502" w:hanging="360"/>
      </w:pPr>
      <w:rPr>
        <w:rFonts w:hint="default"/>
        <w:color w:val="auto"/>
        <w:sz w:val="24"/>
        <w:szCs w:val="24"/>
      </w:rPr>
    </w:lvl>
    <w:lvl w:ilvl="1" w:tplc="B16ADCFE">
      <w:start w:val="1"/>
      <w:numFmt w:val="lowerLetter"/>
      <w:lvlText w:val="%2)"/>
      <w:lvlJc w:val="left"/>
      <w:pPr>
        <w:ind w:left="1440" w:hanging="360"/>
      </w:pPr>
      <w:rPr>
        <w:rFonts w:hint="default"/>
      </w:rPr>
    </w:lvl>
    <w:lvl w:ilvl="2" w:tplc="B3765B5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192536"/>
    <w:multiLevelType w:val="multilevel"/>
    <w:tmpl w:val="715C618C"/>
    <w:styleLink w:val="WWNum42"/>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 w15:restartNumberingAfterBreak="0">
    <w:nsid w:val="07295FF1"/>
    <w:multiLevelType w:val="multilevel"/>
    <w:tmpl w:val="EC701126"/>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9757065"/>
    <w:multiLevelType w:val="multilevel"/>
    <w:tmpl w:val="66CC0890"/>
    <w:styleLink w:val="WWNum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1.%2.%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E033381"/>
    <w:multiLevelType w:val="singleLevel"/>
    <w:tmpl w:val="E1A07902"/>
    <w:lvl w:ilvl="0">
      <w:start w:val="1"/>
      <w:numFmt w:val="decimal"/>
      <w:lvlText w:val="%1."/>
      <w:lvlJc w:val="left"/>
      <w:pPr>
        <w:tabs>
          <w:tab w:val="num" w:pos="360"/>
        </w:tabs>
        <w:ind w:left="360" w:hanging="360"/>
      </w:pPr>
      <w:rPr>
        <w:rFonts w:hint="default"/>
        <w:b w:val="0"/>
      </w:rPr>
    </w:lvl>
  </w:abstractNum>
  <w:abstractNum w:abstractNumId="6" w15:restartNumberingAfterBreak="0">
    <w:nsid w:val="0E312CD5"/>
    <w:multiLevelType w:val="hybridMultilevel"/>
    <w:tmpl w:val="64382DAC"/>
    <w:lvl w:ilvl="0" w:tplc="04150017">
      <w:start w:val="1"/>
      <w:numFmt w:val="lowerLetter"/>
      <w:lvlText w:val="%1)"/>
      <w:lvlJc w:val="left"/>
      <w:pPr>
        <w:ind w:left="1637" w:hanging="360"/>
      </w:pPr>
    </w:lvl>
    <w:lvl w:ilvl="1" w:tplc="EA4AB8EA">
      <w:start w:val="1"/>
      <w:numFmt w:val="decimal"/>
      <w:lvlText w:val="%2."/>
      <w:lvlJc w:val="left"/>
      <w:pPr>
        <w:ind w:left="2431" w:hanging="360"/>
      </w:pPr>
      <w:rPr>
        <w:rFonts w:hint="default"/>
      </w:rPr>
    </w:lvl>
    <w:lvl w:ilvl="2" w:tplc="0415001B">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7" w15:restartNumberingAfterBreak="0">
    <w:nsid w:val="15E651CB"/>
    <w:multiLevelType w:val="hybridMultilevel"/>
    <w:tmpl w:val="04CA120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79A1F5F"/>
    <w:multiLevelType w:val="singleLevel"/>
    <w:tmpl w:val="58A87B9C"/>
    <w:lvl w:ilvl="0">
      <w:start w:val="1"/>
      <w:numFmt w:val="decimal"/>
      <w:lvlText w:val="%1."/>
      <w:legacy w:legacy="1" w:legacySpace="0" w:legacyIndent="283"/>
      <w:lvlJc w:val="left"/>
      <w:pPr>
        <w:ind w:left="3969" w:hanging="283"/>
      </w:pPr>
      <w:rPr>
        <w:rFonts w:asciiTheme="majorHAnsi" w:eastAsia="Times New Roman" w:hAnsiTheme="majorHAnsi" w:cs="Times New Roman"/>
        <w:b w:val="0"/>
        <w:bCs/>
      </w:rPr>
    </w:lvl>
  </w:abstractNum>
  <w:abstractNum w:abstractNumId="9" w15:restartNumberingAfterBreak="0">
    <w:nsid w:val="1C094E25"/>
    <w:multiLevelType w:val="hybridMultilevel"/>
    <w:tmpl w:val="46A23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0E704D"/>
    <w:multiLevelType w:val="singleLevel"/>
    <w:tmpl w:val="0415000F"/>
    <w:lvl w:ilvl="0">
      <w:start w:val="1"/>
      <w:numFmt w:val="decimal"/>
      <w:lvlText w:val="%1."/>
      <w:lvlJc w:val="left"/>
      <w:pPr>
        <w:tabs>
          <w:tab w:val="num" w:pos="360"/>
        </w:tabs>
        <w:ind w:left="360" w:hanging="360"/>
      </w:pPr>
      <w:rPr>
        <w:rFonts w:hint="default"/>
      </w:rPr>
    </w:lvl>
  </w:abstractNum>
  <w:abstractNum w:abstractNumId="11" w15:restartNumberingAfterBreak="0">
    <w:nsid w:val="1D6445CB"/>
    <w:multiLevelType w:val="hybridMultilevel"/>
    <w:tmpl w:val="3DEE20FE"/>
    <w:lvl w:ilvl="0" w:tplc="6ADACA10">
      <w:start w:val="1"/>
      <w:numFmt w:val="lowerLetter"/>
      <w:lvlText w:val="%1)"/>
      <w:lvlJc w:val="left"/>
      <w:pPr>
        <w:ind w:left="786" w:hanging="360"/>
      </w:pPr>
      <w:rPr>
        <w:rFonts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FEC5058"/>
    <w:multiLevelType w:val="multilevel"/>
    <w:tmpl w:val="FC58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4E5167"/>
    <w:multiLevelType w:val="hybridMultilevel"/>
    <w:tmpl w:val="35102194"/>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4" w15:restartNumberingAfterBreak="0">
    <w:nsid w:val="22740052"/>
    <w:multiLevelType w:val="hybridMultilevel"/>
    <w:tmpl w:val="185A99C4"/>
    <w:lvl w:ilvl="0" w:tplc="35E04E4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39C6232"/>
    <w:multiLevelType w:val="hybridMultilevel"/>
    <w:tmpl w:val="75048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83511C"/>
    <w:multiLevelType w:val="hybridMultilevel"/>
    <w:tmpl w:val="CEBA3234"/>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7" w15:restartNumberingAfterBreak="0">
    <w:nsid w:val="292A66CD"/>
    <w:multiLevelType w:val="multilevel"/>
    <w:tmpl w:val="0FB87242"/>
    <w:styleLink w:val="WWNum1"/>
    <w:lvl w:ilvl="0">
      <w:start w:val="1"/>
      <w:numFmt w:val="decimal"/>
      <w:lvlText w:val="%1."/>
      <w:lvlJc w:val="left"/>
      <w:pPr>
        <w:ind w:left="720" w:hanging="360"/>
      </w:pPr>
      <w:rPr>
        <w:b/>
        <w:i w:val="0"/>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AD86876"/>
    <w:multiLevelType w:val="hybridMultilevel"/>
    <w:tmpl w:val="A978FF5A"/>
    <w:lvl w:ilvl="0" w:tplc="4BBCEBBC">
      <w:start w:val="1"/>
      <w:numFmt w:val="decimal"/>
      <w:lvlText w:val="%1)"/>
      <w:lvlJc w:val="left"/>
      <w:pPr>
        <w:tabs>
          <w:tab w:val="num" w:pos="1410"/>
        </w:tabs>
        <w:ind w:left="1410" w:hanging="705"/>
      </w:pPr>
      <w:rPr>
        <w:rFonts w:hint="default"/>
      </w:rPr>
    </w:lvl>
    <w:lvl w:ilvl="1" w:tplc="4FA4966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B48222E"/>
    <w:multiLevelType w:val="hybridMultilevel"/>
    <w:tmpl w:val="AFE686F0"/>
    <w:lvl w:ilvl="0" w:tplc="065C346E">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1C1A41"/>
    <w:multiLevelType w:val="multilevel"/>
    <w:tmpl w:val="B86C7EEC"/>
    <w:styleLink w:val="WWNum4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E9E1261"/>
    <w:multiLevelType w:val="hybridMultilevel"/>
    <w:tmpl w:val="843C7B3E"/>
    <w:lvl w:ilvl="0" w:tplc="04150017">
      <w:start w:val="1"/>
      <w:numFmt w:val="lowerLetter"/>
      <w:lvlText w:val="%1)"/>
      <w:lvlJc w:val="left"/>
      <w:pPr>
        <w:ind w:left="720" w:hanging="360"/>
      </w:pPr>
    </w:lvl>
    <w:lvl w:ilvl="1" w:tplc="900CC780">
      <w:start w:val="1"/>
      <w:numFmt w:val="lowerRoman"/>
      <w:lvlText w:val="%2)"/>
      <w:lvlJc w:val="left"/>
      <w:pPr>
        <w:ind w:left="1440" w:hanging="360"/>
      </w:pPr>
      <w:rPr>
        <w:rFonts w:asciiTheme="majorHAnsi" w:eastAsia="Cambria" w:hAnsiTheme="maj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B05970"/>
    <w:multiLevelType w:val="hybridMultilevel"/>
    <w:tmpl w:val="F886D8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4357E2"/>
    <w:multiLevelType w:val="hybridMultilevel"/>
    <w:tmpl w:val="FE1C32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8486668"/>
    <w:multiLevelType w:val="hybridMultilevel"/>
    <w:tmpl w:val="1834C212"/>
    <w:lvl w:ilvl="0" w:tplc="04150017">
      <w:start w:val="1"/>
      <w:numFmt w:val="lowerLetter"/>
      <w:lvlText w:val="%1)"/>
      <w:lvlJc w:val="left"/>
      <w:pPr>
        <w:ind w:left="1711" w:hanging="360"/>
      </w:pPr>
    </w:lvl>
    <w:lvl w:ilvl="1" w:tplc="EA4AB8EA">
      <w:start w:val="1"/>
      <w:numFmt w:val="decimal"/>
      <w:lvlText w:val="%2."/>
      <w:lvlJc w:val="left"/>
      <w:pPr>
        <w:ind w:left="2431" w:hanging="360"/>
      </w:pPr>
      <w:rPr>
        <w:rFonts w:hint="default"/>
      </w:rPr>
    </w:lvl>
    <w:lvl w:ilvl="2" w:tplc="0415001B">
      <w:start w:val="1"/>
      <w:numFmt w:val="lowerRoman"/>
      <w:lvlText w:val="%3."/>
      <w:lvlJc w:val="right"/>
      <w:pPr>
        <w:ind w:left="3151" w:hanging="180"/>
      </w:pPr>
    </w:lvl>
    <w:lvl w:ilvl="3" w:tplc="BAAA9A2A">
      <w:start w:val="1"/>
      <w:numFmt w:val="decimal"/>
      <w:lvlText w:val="%4)"/>
      <w:lvlJc w:val="left"/>
      <w:pPr>
        <w:ind w:left="3871" w:hanging="360"/>
      </w:pPr>
      <w:rPr>
        <w:rFonts w:hint="default"/>
      </w:r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5" w15:restartNumberingAfterBreak="0">
    <w:nsid w:val="39244951"/>
    <w:multiLevelType w:val="hybridMultilevel"/>
    <w:tmpl w:val="854081E0"/>
    <w:lvl w:ilvl="0" w:tplc="E1643F12">
      <w:start w:val="1"/>
      <w:numFmt w:val="decimal"/>
      <w:lvlText w:val="%1."/>
      <w:lvlJc w:val="left"/>
      <w:pPr>
        <w:tabs>
          <w:tab w:val="num" w:pos="809"/>
        </w:tabs>
        <w:ind w:left="809" w:hanging="525"/>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5217A9"/>
    <w:multiLevelType w:val="hybridMultilevel"/>
    <w:tmpl w:val="3012890C"/>
    <w:lvl w:ilvl="0" w:tplc="671E57D8">
      <w:start w:val="1"/>
      <w:numFmt w:val="lowerLetter"/>
      <w:lvlText w:val="%1)"/>
      <w:lvlJc w:val="left"/>
      <w:pPr>
        <w:tabs>
          <w:tab w:val="num" w:pos="1572"/>
        </w:tabs>
        <w:ind w:left="1572" w:hanging="360"/>
      </w:pPr>
      <w:rPr>
        <w:rFonts w:ascii="Times New Roman" w:eastAsia="Times New Roman" w:hAnsi="Times New Roman" w:cs="Times New Roman"/>
      </w:rPr>
    </w:lvl>
    <w:lvl w:ilvl="1" w:tplc="4828AA14">
      <w:start w:val="1"/>
      <w:numFmt w:val="lowerLetter"/>
      <w:lvlText w:val="%2)"/>
      <w:lvlJc w:val="left"/>
      <w:pPr>
        <w:tabs>
          <w:tab w:val="num" w:pos="2329"/>
        </w:tabs>
        <w:ind w:left="2272" w:hanging="340"/>
      </w:pPr>
      <w:rPr>
        <w:rFonts w:ascii="Times New Roman" w:eastAsia="Times New Roman" w:hAnsi="Times New Roman" w:cs="Times New Roman"/>
      </w:rPr>
    </w:lvl>
    <w:lvl w:ilvl="2" w:tplc="FD1848C2">
      <w:start w:val="2"/>
      <w:numFmt w:val="decimal"/>
      <w:lvlText w:val="%3."/>
      <w:lvlJc w:val="left"/>
      <w:pPr>
        <w:tabs>
          <w:tab w:val="num" w:pos="3286"/>
        </w:tabs>
        <w:ind w:left="3286" w:hanging="454"/>
      </w:pPr>
      <w:rPr>
        <w:rFonts w:hint="default"/>
        <w:i w:val="0"/>
      </w:rPr>
    </w:lvl>
    <w:lvl w:ilvl="3" w:tplc="FFFFFFFF">
      <w:start w:val="1"/>
      <w:numFmt w:val="decimal"/>
      <w:lvlText w:val="%4)"/>
      <w:lvlJc w:val="left"/>
      <w:pPr>
        <w:tabs>
          <w:tab w:val="num" w:pos="3769"/>
        </w:tabs>
        <w:ind w:left="3712" w:hanging="340"/>
      </w:pPr>
      <w:rPr>
        <w:rFonts w:hint="default"/>
      </w:rPr>
    </w:lvl>
    <w:lvl w:ilvl="4" w:tplc="FFFFFFFF">
      <w:start w:val="9"/>
      <w:numFmt w:val="decimal"/>
      <w:lvlText w:val="%5."/>
      <w:lvlJc w:val="left"/>
      <w:pPr>
        <w:tabs>
          <w:tab w:val="num" w:pos="454"/>
        </w:tabs>
        <w:ind w:left="454" w:hanging="454"/>
      </w:pPr>
      <w:rPr>
        <w:rFonts w:hint="default"/>
      </w:rPr>
    </w:lvl>
    <w:lvl w:ilvl="5" w:tplc="FFFFFFFF" w:tentative="1">
      <w:start w:val="1"/>
      <w:numFmt w:val="lowerRoman"/>
      <w:lvlText w:val="%6."/>
      <w:lvlJc w:val="right"/>
      <w:pPr>
        <w:tabs>
          <w:tab w:val="num" w:pos="5172"/>
        </w:tabs>
        <w:ind w:left="5172" w:hanging="180"/>
      </w:pPr>
    </w:lvl>
    <w:lvl w:ilvl="6" w:tplc="FFFFFFFF" w:tentative="1">
      <w:start w:val="1"/>
      <w:numFmt w:val="decimal"/>
      <w:lvlText w:val="%7."/>
      <w:lvlJc w:val="left"/>
      <w:pPr>
        <w:tabs>
          <w:tab w:val="num" w:pos="5892"/>
        </w:tabs>
        <w:ind w:left="5892" w:hanging="360"/>
      </w:pPr>
    </w:lvl>
    <w:lvl w:ilvl="7" w:tplc="FFFFFFFF" w:tentative="1">
      <w:start w:val="1"/>
      <w:numFmt w:val="lowerLetter"/>
      <w:lvlText w:val="%8."/>
      <w:lvlJc w:val="left"/>
      <w:pPr>
        <w:tabs>
          <w:tab w:val="num" w:pos="6612"/>
        </w:tabs>
        <w:ind w:left="6612" w:hanging="360"/>
      </w:pPr>
    </w:lvl>
    <w:lvl w:ilvl="8" w:tplc="FFFFFFFF" w:tentative="1">
      <w:start w:val="1"/>
      <w:numFmt w:val="lowerRoman"/>
      <w:lvlText w:val="%9."/>
      <w:lvlJc w:val="right"/>
      <w:pPr>
        <w:tabs>
          <w:tab w:val="num" w:pos="7332"/>
        </w:tabs>
        <w:ind w:left="7332" w:hanging="180"/>
      </w:pPr>
    </w:lvl>
  </w:abstractNum>
  <w:abstractNum w:abstractNumId="27" w15:restartNumberingAfterBreak="0">
    <w:nsid w:val="43DE680E"/>
    <w:multiLevelType w:val="hybridMultilevel"/>
    <w:tmpl w:val="6B12240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44A02AB"/>
    <w:multiLevelType w:val="hybridMultilevel"/>
    <w:tmpl w:val="130E642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448144AD"/>
    <w:multiLevelType w:val="hybridMultilevel"/>
    <w:tmpl w:val="091490BE"/>
    <w:lvl w:ilvl="0" w:tplc="FF5E6042">
      <w:start w:val="1"/>
      <w:numFmt w:val="lowerLetter"/>
      <w:lvlText w:val="%1)"/>
      <w:lvlJc w:val="left"/>
      <w:pPr>
        <w:ind w:left="2431" w:hanging="360"/>
      </w:pPr>
      <w:rPr>
        <w:rFonts w:ascii="Cambria" w:hAnsi="Cambria" w:cs="Times New Roman" w:hint="default"/>
        <w:sz w:val="24"/>
        <w:szCs w:val="24"/>
      </w:rPr>
    </w:lvl>
    <w:lvl w:ilvl="1" w:tplc="73D057A2">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F2674C"/>
    <w:multiLevelType w:val="hybridMultilevel"/>
    <w:tmpl w:val="C9520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5F302D"/>
    <w:multiLevelType w:val="hybridMultilevel"/>
    <w:tmpl w:val="DFEC14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C8042B"/>
    <w:multiLevelType w:val="hybridMultilevel"/>
    <w:tmpl w:val="CAA2557A"/>
    <w:lvl w:ilvl="0" w:tplc="FA541F9A">
      <w:start w:val="1"/>
      <w:numFmt w:val="lowerLetter"/>
      <w:lvlText w:val="%1)"/>
      <w:lvlJc w:val="left"/>
      <w:pPr>
        <w:ind w:left="720" w:hanging="360"/>
      </w:pPr>
      <w:rPr>
        <w:rFonts w:ascii="Cambria" w:hAnsi="Cambri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384438"/>
    <w:multiLevelType w:val="multilevel"/>
    <w:tmpl w:val="AE6037E8"/>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2845DC8"/>
    <w:multiLevelType w:val="hybridMultilevel"/>
    <w:tmpl w:val="3D58E3DC"/>
    <w:lvl w:ilvl="0" w:tplc="31A6FE0A">
      <w:start w:val="1"/>
      <w:numFmt w:val="decimal"/>
      <w:lvlText w:val="%1."/>
      <w:lvlJc w:val="left"/>
      <w:pPr>
        <w:ind w:left="720" w:hanging="360"/>
      </w:pPr>
      <w:rPr>
        <w:rFonts w:asciiTheme="majorHAnsi" w:eastAsia="Cambria" w:hAnsiTheme="majorHAnsi" w:cstheme="minorHAnsi"/>
      </w:rPr>
    </w:lvl>
    <w:lvl w:ilvl="1" w:tplc="0415000F">
      <w:start w:val="1"/>
      <w:numFmt w:val="decimal"/>
      <w:lvlText w:val="%2."/>
      <w:lvlJc w:val="left"/>
      <w:pPr>
        <w:ind w:left="1440" w:hanging="360"/>
      </w:pPr>
    </w:lvl>
    <w:lvl w:ilvl="2" w:tplc="FBB02C1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3B5CCD"/>
    <w:multiLevelType w:val="hybridMultilevel"/>
    <w:tmpl w:val="6734A20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1436C4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81117B"/>
    <w:multiLevelType w:val="hybridMultilevel"/>
    <w:tmpl w:val="8410BB06"/>
    <w:lvl w:ilvl="0" w:tplc="04150017">
      <w:start w:val="1"/>
      <w:numFmt w:val="lowerLetter"/>
      <w:lvlText w:val="%1)"/>
      <w:lvlJc w:val="left"/>
      <w:pPr>
        <w:ind w:left="1003" w:hanging="360"/>
      </w:pPr>
    </w:lvl>
    <w:lvl w:ilvl="1" w:tplc="4FF85846">
      <w:start w:val="1"/>
      <w:numFmt w:val="lowerLetter"/>
      <w:lvlText w:val="%2)"/>
      <w:lvlJc w:val="left"/>
      <w:pPr>
        <w:ind w:left="1723" w:hanging="360"/>
      </w:pPr>
      <w:rPr>
        <w:color w:val="auto"/>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624C433B"/>
    <w:multiLevelType w:val="multilevel"/>
    <w:tmpl w:val="C48CB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2C5774C"/>
    <w:multiLevelType w:val="hybridMultilevel"/>
    <w:tmpl w:val="9D6E1EBC"/>
    <w:lvl w:ilvl="0" w:tplc="04150017">
      <w:start w:val="1"/>
      <w:numFmt w:val="lowerLetter"/>
      <w:lvlText w:val="%1)"/>
      <w:lvlJc w:val="left"/>
      <w:pPr>
        <w:ind w:left="1080" w:hanging="360"/>
      </w:pPr>
    </w:lvl>
    <w:lvl w:ilvl="1" w:tplc="65C6E5C8">
      <w:start w:val="1"/>
      <w:numFmt w:val="lowerLetter"/>
      <w:lvlText w:val="%2)"/>
      <w:lvlJc w:val="left"/>
      <w:pPr>
        <w:ind w:left="1800" w:hanging="360"/>
      </w:pPr>
      <w:rPr>
        <w:rFonts w:ascii="Cambria" w:hAnsi="Cambria" w:cs="Times New Roman" w:hint="default"/>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3590C8D"/>
    <w:multiLevelType w:val="hybridMultilevel"/>
    <w:tmpl w:val="0F4ACEB8"/>
    <w:lvl w:ilvl="0" w:tplc="D714B71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043779"/>
    <w:multiLevelType w:val="hybridMultilevel"/>
    <w:tmpl w:val="ED80C930"/>
    <w:lvl w:ilvl="0" w:tplc="04150011">
      <w:start w:val="1"/>
      <w:numFmt w:val="decimal"/>
      <w:lvlText w:val="%1)"/>
      <w:lvlJc w:val="left"/>
      <w:pPr>
        <w:ind w:left="1004" w:hanging="360"/>
      </w:pPr>
    </w:lvl>
    <w:lvl w:ilvl="1" w:tplc="CF58168E">
      <w:start w:val="1"/>
      <w:numFmt w:val="lowerLetter"/>
      <w:lvlText w:val="%2)"/>
      <w:lvlJc w:val="left"/>
      <w:pPr>
        <w:ind w:left="1724" w:hanging="360"/>
      </w:pPr>
      <w:rPr>
        <w:rFonts w:ascii="Cambria" w:hAnsi="Cambria" w:cs="Times New Roman" w:hint="default"/>
        <w:sz w:val="20"/>
      </w:rPr>
    </w:lvl>
    <w:lvl w:ilvl="2" w:tplc="0415001B" w:tentative="1">
      <w:start w:val="1"/>
      <w:numFmt w:val="lowerRoman"/>
      <w:lvlText w:val="%3."/>
      <w:lvlJc w:val="right"/>
      <w:pPr>
        <w:ind w:left="2444" w:hanging="180"/>
      </w:pPr>
    </w:lvl>
    <w:lvl w:ilvl="3" w:tplc="2FF4009A">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625564B"/>
    <w:multiLevelType w:val="hybridMultilevel"/>
    <w:tmpl w:val="682E1A7C"/>
    <w:lvl w:ilvl="0" w:tplc="0948860A">
      <w:start w:val="3"/>
      <w:numFmt w:val="lowerLetter"/>
      <w:lvlText w:val="%1)"/>
      <w:lvlJc w:val="left"/>
      <w:pPr>
        <w:ind w:left="1287" w:hanging="360"/>
      </w:pPr>
      <w:rPr>
        <w:rFonts w:hint="default"/>
        <w:b/>
        <w:bCs/>
      </w:rPr>
    </w:lvl>
    <w:lvl w:ilvl="1" w:tplc="979E23B4">
      <w:start w:val="1"/>
      <w:numFmt w:val="bullet"/>
      <w:lvlText w:val="-"/>
      <w:lvlJc w:val="left"/>
      <w:pPr>
        <w:ind w:left="2007" w:hanging="360"/>
      </w:pPr>
      <w:rPr>
        <w:rFonts w:ascii="Cambria" w:eastAsia="Calibri" w:hAnsi="Cambria" w:cs="Times New Roman" w:hint="default"/>
      </w:rPr>
    </w:lvl>
    <w:lvl w:ilvl="2" w:tplc="BC56B2C6">
      <w:start w:val="9"/>
      <w:numFmt w:val="decimal"/>
      <w:lvlText w:val="%3."/>
      <w:lvlJc w:val="left"/>
      <w:pPr>
        <w:ind w:left="2907" w:hanging="360"/>
      </w:pPr>
      <w:rPr>
        <w:rFonts w:hint="default"/>
      </w:rPr>
    </w:lvl>
    <w:lvl w:ilvl="3" w:tplc="04150017">
      <w:start w:val="1"/>
      <w:numFmt w:val="lowerLetter"/>
      <w:lvlText w:val="%4)"/>
      <w:lvlJc w:val="left"/>
      <w:pPr>
        <w:ind w:left="3447" w:hanging="360"/>
      </w:pPr>
    </w:lvl>
    <w:lvl w:ilvl="4" w:tplc="70E6847A">
      <w:start w:val="2"/>
      <w:numFmt w:val="decimal"/>
      <w:lvlText w:val="%5)"/>
      <w:lvlJc w:val="left"/>
      <w:pPr>
        <w:ind w:left="4167" w:hanging="360"/>
      </w:pPr>
      <w:rPr>
        <w:rFonts w:hint="default"/>
      </w:rPr>
    </w:lvl>
    <w:lvl w:ilvl="5" w:tplc="0415001B">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6B85F62"/>
    <w:multiLevelType w:val="hybridMultilevel"/>
    <w:tmpl w:val="898657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5C7380"/>
    <w:multiLevelType w:val="multilevel"/>
    <w:tmpl w:val="7428934A"/>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340" w:hanging="360"/>
      </w:pPr>
      <w:rPr>
        <w:b w:val="0"/>
        <w:u w:val="none"/>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68207350"/>
    <w:multiLevelType w:val="hybridMultilevel"/>
    <w:tmpl w:val="CD8ABE2C"/>
    <w:lvl w:ilvl="0" w:tplc="8E8ABBEC">
      <w:start w:val="1"/>
      <w:numFmt w:val="lowerLetter"/>
      <w:lvlText w:val="%1)"/>
      <w:lvlJc w:val="left"/>
      <w:pPr>
        <w:ind w:left="644" w:hanging="360"/>
      </w:pPr>
      <w:rPr>
        <w:rFonts w:ascii="Cambria" w:hAnsi="Cambria"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CC20EEB"/>
    <w:multiLevelType w:val="hybridMultilevel"/>
    <w:tmpl w:val="C8D06FF2"/>
    <w:lvl w:ilvl="0" w:tplc="0415000F">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1D5058"/>
    <w:multiLevelType w:val="hybridMultilevel"/>
    <w:tmpl w:val="033EC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BF01BD"/>
    <w:multiLevelType w:val="hybridMultilevel"/>
    <w:tmpl w:val="D7822742"/>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0B555B"/>
    <w:multiLevelType w:val="hybridMultilevel"/>
    <w:tmpl w:val="8C44A79A"/>
    <w:lvl w:ilvl="0" w:tplc="8EDE61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1D2462A"/>
    <w:multiLevelType w:val="hybridMultilevel"/>
    <w:tmpl w:val="F2F896E2"/>
    <w:lvl w:ilvl="0" w:tplc="05E44FE6">
      <w:start w:val="1"/>
      <w:numFmt w:val="decimal"/>
      <w:lvlText w:val="%1."/>
      <w:lvlJc w:val="left"/>
      <w:pPr>
        <w:ind w:left="2880" w:hanging="360"/>
      </w:pPr>
      <w:rPr>
        <w:rFonts w:asciiTheme="majorHAnsi" w:hAnsiTheme="majorHAnsi" w:hint="default"/>
        <w:sz w:val="22"/>
        <w:szCs w:val="22"/>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0" w15:restartNumberingAfterBreak="0">
    <w:nsid w:val="7A9C1660"/>
    <w:multiLevelType w:val="hybridMultilevel"/>
    <w:tmpl w:val="D93C66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BC15CFB"/>
    <w:multiLevelType w:val="hybridMultilevel"/>
    <w:tmpl w:val="29AAEBF0"/>
    <w:lvl w:ilvl="0" w:tplc="2A5EB00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CEF3D39"/>
    <w:multiLevelType w:val="multilevel"/>
    <w:tmpl w:val="D7C66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D4934B8"/>
    <w:multiLevelType w:val="hybridMultilevel"/>
    <w:tmpl w:val="C0D66690"/>
    <w:lvl w:ilvl="0" w:tplc="1C92555A">
      <w:start w:val="1"/>
      <w:numFmt w:val="decimal"/>
      <w:lvlText w:val="%1."/>
      <w:lvlJc w:val="left"/>
      <w:pPr>
        <w:ind w:left="1080" w:hanging="360"/>
      </w:pPr>
      <w:rPr>
        <w:rFonts w:ascii="Cambria" w:eastAsia="Times New Roman" w:hAnsi="Cambria" w:cs="Times New Roman"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2089226805">
    <w:abstractNumId w:val="8"/>
  </w:num>
  <w:num w:numId="2" w16cid:durableId="1293095981">
    <w:abstractNumId w:val="5"/>
  </w:num>
  <w:num w:numId="3" w16cid:durableId="1198541097">
    <w:abstractNumId w:val="10"/>
  </w:num>
  <w:num w:numId="4" w16cid:durableId="363333929">
    <w:abstractNumId w:val="25"/>
  </w:num>
  <w:num w:numId="5" w16cid:durableId="320232039">
    <w:abstractNumId w:val="18"/>
  </w:num>
  <w:num w:numId="6" w16cid:durableId="261452734">
    <w:abstractNumId w:val="1"/>
  </w:num>
  <w:num w:numId="7" w16cid:durableId="1239634311">
    <w:abstractNumId w:val="45"/>
  </w:num>
  <w:num w:numId="8" w16cid:durableId="229653137">
    <w:abstractNumId w:val="24"/>
  </w:num>
  <w:num w:numId="9" w16cid:durableId="1079598262">
    <w:abstractNumId w:val="30"/>
  </w:num>
  <w:num w:numId="10" w16cid:durableId="664163432">
    <w:abstractNumId w:val="31"/>
  </w:num>
  <w:num w:numId="11" w16cid:durableId="11755381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78982226">
    <w:abstractNumId w:val="36"/>
  </w:num>
  <w:num w:numId="13" w16cid:durableId="1012731234">
    <w:abstractNumId w:val="47"/>
  </w:num>
  <w:num w:numId="14" w16cid:durableId="2052076449">
    <w:abstractNumId w:val="21"/>
  </w:num>
  <w:num w:numId="15" w16cid:durableId="581720914">
    <w:abstractNumId w:val="35"/>
  </w:num>
  <w:num w:numId="16" w16cid:durableId="1360086362">
    <w:abstractNumId w:val="50"/>
  </w:num>
  <w:num w:numId="17" w16cid:durableId="729695768">
    <w:abstractNumId w:val="16"/>
  </w:num>
  <w:num w:numId="18" w16cid:durableId="386687930">
    <w:abstractNumId w:val="34"/>
  </w:num>
  <w:num w:numId="19" w16cid:durableId="125779145">
    <w:abstractNumId w:val="0"/>
  </w:num>
  <w:num w:numId="20" w16cid:durableId="1928298120">
    <w:abstractNumId w:val="49"/>
  </w:num>
  <w:num w:numId="21" w16cid:durableId="1359772123">
    <w:abstractNumId w:val="23"/>
  </w:num>
  <w:num w:numId="22" w16cid:durableId="58402115">
    <w:abstractNumId w:val="13"/>
  </w:num>
  <w:num w:numId="23" w16cid:durableId="507797547">
    <w:abstractNumId w:val="4"/>
  </w:num>
  <w:num w:numId="24" w16cid:durableId="1287659957">
    <w:abstractNumId w:val="17"/>
  </w:num>
  <w:num w:numId="25" w16cid:durableId="2062172478">
    <w:abstractNumId w:val="3"/>
  </w:num>
  <w:num w:numId="26" w16cid:durableId="872114401">
    <w:abstractNumId w:val="43"/>
  </w:num>
  <w:num w:numId="27" w16cid:durableId="657227493">
    <w:abstractNumId w:val="33"/>
  </w:num>
  <w:num w:numId="28" w16cid:durableId="511073197">
    <w:abstractNumId w:val="2"/>
  </w:num>
  <w:num w:numId="29" w16cid:durableId="1588419953">
    <w:abstractNumId w:val="20"/>
  </w:num>
  <w:num w:numId="30" w16cid:durableId="952975313">
    <w:abstractNumId w:val="6"/>
  </w:num>
  <w:num w:numId="31" w16cid:durableId="21043766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48728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797222">
    <w:abstractNumId w:val="39"/>
  </w:num>
  <w:num w:numId="34" w16cid:durableId="1222133837">
    <w:abstractNumId w:val="22"/>
  </w:num>
  <w:num w:numId="35" w16cid:durableId="1711760971">
    <w:abstractNumId w:val="38"/>
  </w:num>
  <w:num w:numId="36" w16cid:durableId="681205987">
    <w:abstractNumId w:val="40"/>
  </w:num>
  <w:num w:numId="37" w16cid:durableId="1984657497">
    <w:abstractNumId w:val="27"/>
  </w:num>
  <w:num w:numId="38" w16cid:durableId="953486207">
    <w:abstractNumId w:val="29"/>
  </w:num>
  <w:num w:numId="39" w16cid:durableId="1289511424">
    <w:abstractNumId w:val="46"/>
  </w:num>
  <w:num w:numId="40" w16cid:durableId="455878759">
    <w:abstractNumId w:val="7"/>
  </w:num>
  <w:num w:numId="41" w16cid:durableId="776605302">
    <w:abstractNumId w:val="51"/>
  </w:num>
  <w:num w:numId="42" w16cid:durableId="952056048">
    <w:abstractNumId w:val="14"/>
  </w:num>
  <w:num w:numId="43" w16cid:durableId="30498357">
    <w:abstractNumId w:val="11"/>
  </w:num>
  <w:num w:numId="44" w16cid:durableId="1383552637">
    <w:abstractNumId w:val="32"/>
  </w:num>
  <w:num w:numId="45" w16cid:durableId="1332686203">
    <w:abstractNumId w:val="44"/>
  </w:num>
  <w:num w:numId="46" w16cid:durableId="699476208">
    <w:abstractNumId w:val="15"/>
  </w:num>
  <w:num w:numId="47" w16cid:durableId="1563177021">
    <w:abstractNumId w:val="41"/>
  </w:num>
  <w:num w:numId="48" w16cid:durableId="1103955196">
    <w:abstractNumId w:val="26"/>
  </w:num>
  <w:num w:numId="49" w16cid:durableId="1358508897">
    <w:abstractNumId w:val="42"/>
  </w:num>
  <w:num w:numId="50" w16cid:durableId="207450261">
    <w:abstractNumId w:val="12"/>
  </w:num>
  <w:num w:numId="51" w16cid:durableId="1300259832">
    <w:abstractNumId w:val="37"/>
  </w:num>
  <w:num w:numId="52" w16cid:durableId="1275559744">
    <w:abstractNumId w:val="52"/>
  </w:num>
  <w:num w:numId="53" w16cid:durableId="617837976">
    <w:abstractNumId w:val="9"/>
  </w:num>
  <w:num w:numId="54" w16cid:durableId="1271232738">
    <w:abstractNumId w:val="4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865"/>
    <w:rsid w:val="00000404"/>
    <w:rsid w:val="00002C93"/>
    <w:rsid w:val="00005879"/>
    <w:rsid w:val="000064DE"/>
    <w:rsid w:val="00007906"/>
    <w:rsid w:val="000166DD"/>
    <w:rsid w:val="000176EC"/>
    <w:rsid w:val="000261F9"/>
    <w:rsid w:val="00032B08"/>
    <w:rsid w:val="00032FCD"/>
    <w:rsid w:val="00036E79"/>
    <w:rsid w:val="0003772A"/>
    <w:rsid w:val="00043DAD"/>
    <w:rsid w:val="00050FE0"/>
    <w:rsid w:val="00054ABD"/>
    <w:rsid w:val="00060E13"/>
    <w:rsid w:val="000616C8"/>
    <w:rsid w:val="0006367A"/>
    <w:rsid w:val="00066C69"/>
    <w:rsid w:val="000721F0"/>
    <w:rsid w:val="00075021"/>
    <w:rsid w:val="00080C74"/>
    <w:rsid w:val="00085F0A"/>
    <w:rsid w:val="000927A6"/>
    <w:rsid w:val="0009363C"/>
    <w:rsid w:val="000959B8"/>
    <w:rsid w:val="00097F4D"/>
    <w:rsid w:val="000A056D"/>
    <w:rsid w:val="000A0990"/>
    <w:rsid w:val="000A2D88"/>
    <w:rsid w:val="000A6B4F"/>
    <w:rsid w:val="000B1DE0"/>
    <w:rsid w:val="000B28A0"/>
    <w:rsid w:val="000C003D"/>
    <w:rsid w:val="000D1CA1"/>
    <w:rsid w:val="000D3141"/>
    <w:rsid w:val="000E06A1"/>
    <w:rsid w:val="000E190F"/>
    <w:rsid w:val="000E389E"/>
    <w:rsid w:val="000E51D2"/>
    <w:rsid w:val="000F11E3"/>
    <w:rsid w:val="000F247D"/>
    <w:rsid w:val="0011055D"/>
    <w:rsid w:val="001120E8"/>
    <w:rsid w:val="0011246C"/>
    <w:rsid w:val="00117B83"/>
    <w:rsid w:val="00120365"/>
    <w:rsid w:val="00122C25"/>
    <w:rsid w:val="0012421D"/>
    <w:rsid w:val="00130994"/>
    <w:rsid w:val="00134B7B"/>
    <w:rsid w:val="0014005A"/>
    <w:rsid w:val="0015184A"/>
    <w:rsid w:val="0015783D"/>
    <w:rsid w:val="00166923"/>
    <w:rsid w:val="001772F4"/>
    <w:rsid w:val="001773F0"/>
    <w:rsid w:val="00177C27"/>
    <w:rsid w:val="00180B6F"/>
    <w:rsid w:val="00181D95"/>
    <w:rsid w:val="00186B75"/>
    <w:rsid w:val="00191E36"/>
    <w:rsid w:val="001933E2"/>
    <w:rsid w:val="00196687"/>
    <w:rsid w:val="001A5279"/>
    <w:rsid w:val="001A5B4A"/>
    <w:rsid w:val="001A67A5"/>
    <w:rsid w:val="001B1454"/>
    <w:rsid w:val="001B2A03"/>
    <w:rsid w:val="001B5576"/>
    <w:rsid w:val="001B6282"/>
    <w:rsid w:val="001B79AE"/>
    <w:rsid w:val="001C2E15"/>
    <w:rsid w:val="001C3DEF"/>
    <w:rsid w:val="001C4401"/>
    <w:rsid w:val="001C70F3"/>
    <w:rsid w:val="001D24C1"/>
    <w:rsid w:val="001D57D9"/>
    <w:rsid w:val="001E18C7"/>
    <w:rsid w:val="001E2B3E"/>
    <w:rsid w:val="001F1F9F"/>
    <w:rsid w:val="001F787C"/>
    <w:rsid w:val="00203A8C"/>
    <w:rsid w:val="002062BA"/>
    <w:rsid w:val="00212557"/>
    <w:rsid w:val="00212A94"/>
    <w:rsid w:val="00212D60"/>
    <w:rsid w:val="00222970"/>
    <w:rsid w:val="00225381"/>
    <w:rsid w:val="00226167"/>
    <w:rsid w:val="0023090B"/>
    <w:rsid w:val="00232725"/>
    <w:rsid w:val="002337BA"/>
    <w:rsid w:val="00233CF1"/>
    <w:rsid w:val="00243123"/>
    <w:rsid w:val="00244EF7"/>
    <w:rsid w:val="002464B0"/>
    <w:rsid w:val="00247A11"/>
    <w:rsid w:val="002519FE"/>
    <w:rsid w:val="00253C32"/>
    <w:rsid w:val="00260762"/>
    <w:rsid w:val="0026198C"/>
    <w:rsid w:val="00264A71"/>
    <w:rsid w:val="00267DB0"/>
    <w:rsid w:val="00280D89"/>
    <w:rsid w:val="002841FF"/>
    <w:rsid w:val="00284AAD"/>
    <w:rsid w:val="00284CAF"/>
    <w:rsid w:val="00291EB2"/>
    <w:rsid w:val="00294853"/>
    <w:rsid w:val="0029679F"/>
    <w:rsid w:val="002A6C05"/>
    <w:rsid w:val="002B262A"/>
    <w:rsid w:val="002B298B"/>
    <w:rsid w:val="002B4FD9"/>
    <w:rsid w:val="002C2F85"/>
    <w:rsid w:val="002C3D1C"/>
    <w:rsid w:val="002C7E0C"/>
    <w:rsid w:val="002D2CDA"/>
    <w:rsid w:val="002E08FC"/>
    <w:rsid w:val="002E120F"/>
    <w:rsid w:val="002E25A8"/>
    <w:rsid w:val="002F32EB"/>
    <w:rsid w:val="002F456C"/>
    <w:rsid w:val="002F4BDE"/>
    <w:rsid w:val="002F6EE5"/>
    <w:rsid w:val="00300D0A"/>
    <w:rsid w:val="00304E70"/>
    <w:rsid w:val="00310C5F"/>
    <w:rsid w:val="00310F04"/>
    <w:rsid w:val="0031520A"/>
    <w:rsid w:val="00331475"/>
    <w:rsid w:val="00331BC0"/>
    <w:rsid w:val="00332F0C"/>
    <w:rsid w:val="003356BE"/>
    <w:rsid w:val="00335EB6"/>
    <w:rsid w:val="00336038"/>
    <w:rsid w:val="003464BE"/>
    <w:rsid w:val="003510F6"/>
    <w:rsid w:val="003546BE"/>
    <w:rsid w:val="00360171"/>
    <w:rsid w:val="00361BAE"/>
    <w:rsid w:val="00361D30"/>
    <w:rsid w:val="003640EC"/>
    <w:rsid w:val="003666C7"/>
    <w:rsid w:val="00367E0F"/>
    <w:rsid w:val="00381D19"/>
    <w:rsid w:val="003906B1"/>
    <w:rsid w:val="00391382"/>
    <w:rsid w:val="00391D7F"/>
    <w:rsid w:val="00392BB6"/>
    <w:rsid w:val="00395E57"/>
    <w:rsid w:val="00396D53"/>
    <w:rsid w:val="003A0511"/>
    <w:rsid w:val="003A1CED"/>
    <w:rsid w:val="003A7B2D"/>
    <w:rsid w:val="003B68B3"/>
    <w:rsid w:val="003C1CB7"/>
    <w:rsid w:val="003C26EB"/>
    <w:rsid w:val="003C39C6"/>
    <w:rsid w:val="003C483D"/>
    <w:rsid w:val="003D645F"/>
    <w:rsid w:val="003E3CB9"/>
    <w:rsid w:val="003E53DE"/>
    <w:rsid w:val="003F02F1"/>
    <w:rsid w:val="003F1472"/>
    <w:rsid w:val="003F5B01"/>
    <w:rsid w:val="004030EA"/>
    <w:rsid w:val="00413681"/>
    <w:rsid w:val="00415B33"/>
    <w:rsid w:val="0042238E"/>
    <w:rsid w:val="0043015D"/>
    <w:rsid w:val="00430E99"/>
    <w:rsid w:val="0043326B"/>
    <w:rsid w:val="004344F6"/>
    <w:rsid w:val="00436DA2"/>
    <w:rsid w:val="004465BB"/>
    <w:rsid w:val="00450386"/>
    <w:rsid w:val="00454481"/>
    <w:rsid w:val="0045462F"/>
    <w:rsid w:val="00455375"/>
    <w:rsid w:val="004554F4"/>
    <w:rsid w:val="0045577D"/>
    <w:rsid w:val="00465A06"/>
    <w:rsid w:val="0046616C"/>
    <w:rsid w:val="004701CB"/>
    <w:rsid w:val="0047329C"/>
    <w:rsid w:val="00477FD3"/>
    <w:rsid w:val="00483C87"/>
    <w:rsid w:val="00493B39"/>
    <w:rsid w:val="004A358A"/>
    <w:rsid w:val="004B00C5"/>
    <w:rsid w:val="004B7158"/>
    <w:rsid w:val="004D183D"/>
    <w:rsid w:val="004D35AE"/>
    <w:rsid w:val="004E2756"/>
    <w:rsid w:val="004E3A64"/>
    <w:rsid w:val="004E422C"/>
    <w:rsid w:val="004E4ED2"/>
    <w:rsid w:val="004F755F"/>
    <w:rsid w:val="00500C0F"/>
    <w:rsid w:val="00503C70"/>
    <w:rsid w:val="00503E2A"/>
    <w:rsid w:val="00504223"/>
    <w:rsid w:val="00505E9C"/>
    <w:rsid w:val="005115A2"/>
    <w:rsid w:val="0051356B"/>
    <w:rsid w:val="00531AF2"/>
    <w:rsid w:val="00531CF0"/>
    <w:rsid w:val="00534795"/>
    <w:rsid w:val="005407F8"/>
    <w:rsid w:val="00544CD2"/>
    <w:rsid w:val="00547396"/>
    <w:rsid w:val="005502BC"/>
    <w:rsid w:val="005510CF"/>
    <w:rsid w:val="00553D25"/>
    <w:rsid w:val="00554EB6"/>
    <w:rsid w:val="00555663"/>
    <w:rsid w:val="00556BAD"/>
    <w:rsid w:val="00557C9C"/>
    <w:rsid w:val="00560587"/>
    <w:rsid w:val="00567097"/>
    <w:rsid w:val="00575BDD"/>
    <w:rsid w:val="005824CA"/>
    <w:rsid w:val="00582C03"/>
    <w:rsid w:val="00582EBC"/>
    <w:rsid w:val="005841B5"/>
    <w:rsid w:val="00593C39"/>
    <w:rsid w:val="005A2ADF"/>
    <w:rsid w:val="005A2CE9"/>
    <w:rsid w:val="005A4079"/>
    <w:rsid w:val="005A597C"/>
    <w:rsid w:val="005B505D"/>
    <w:rsid w:val="005C1AD7"/>
    <w:rsid w:val="005C64F6"/>
    <w:rsid w:val="005C7480"/>
    <w:rsid w:val="005D47E9"/>
    <w:rsid w:val="005D6684"/>
    <w:rsid w:val="005D7637"/>
    <w:rsid w:val="005E2457"/>
    <w:rsid w:val="005E4580"/>
    <w:rsid w:val="005E6FE4"/>
    <w:rsid w:val="005F0217"/>
    <w:rsid w:val="005F2062"/>
    <w:rsid w:val="005F342E"/>
    <w:rsid w:val="005F5905"/>
    <w:rsid w:val="005F5EB5"/>
    <w:rsid w:val="005F6713"/>
    <w:rsid w:val="00602535"/>
    <w:rsid w:val="006033C6"/>
    <w:rsid w:val="00603B1B"/>
    <w:rsid w:val="00603C9A"/>
    <w:rsid w:val="006047A1"/>
    <w:rsid w:val="00605303"/>
    <w:rsid w:val="00606A0A"/>
    <w:rsid w:val="00613F45"/>
    <w:rsid w:val="00616517"/>
    <w:rsid w:val="00616DF1"/>
    <w:rsid w:val="0063016D"/>
    <w:rsid w:val="00642A67"/>
    <w:rsid w:val="006500B3"/>
    <w:rsid w:val="00657DBA"/>
    <w:rsid w:val="00660DD3"/>
    <w:rsid w:val="0067220F"/>
    <w:rsid w:val="00672AFC"/>
    <w:rsid w:val="006733D7"/>
    <w:rsid w:val="00673D71"/>
    <w:rsid w:val="00674E02"/>
    <w:rsid w:val="0067646D"/>
    <w:rsid w:val="00683990"/>
    <w:rsid w:val="00684CE3"/>
    <w:rsid w:val="00685C65"/>
    <w:rsid w:val="00690B74"/>
    <w:rsid w:val="0069359B"/>
    <w:rsid w:val="00697A6C"/>
    <w:rsid w:val="006A07F6"/>
    <w:rsid w:val="006A2D20"/>
    <w:rsid w:val="006B1FD1"/>
    <w:rsid w:val="006C2ADE"/>
    <w:rsid w:val="006C2DBC"/>
    <w:rsid w:val="006D305D"/>
    <w:rsid w:val="006D438A"/>
    <w:rsid w:val="006D63E7"/>
    <w:rsid w:val="006E031C"/>
    <w:rsid w:val="006E55E4"/>
    <w:rsid w:val="006F14D9"/>
    <w:rsid w:val="006F39DD"/>
    <w:rsid w:val="007032B1"/>
    <w:rsid w:val="00706BB7"/>
    <w:rsid w:val="00716D73"/>
    <w:rsid w:val="0072009B"/>
    <w:rsid w:val="00720872"/>
    <w:rsid w:val="00725CDD"/>
    <w:rsid w:val="00727222"/>
    <w:rsid w:val="00743A94"/>
    <w:rsid w:val="00744145"/>
    <w:rsid w:val="00760073"/>
    <w:rsid w:val="00761CA1"/>
    <w:rsid w:val="00763314"/>
    <w:rsid w:val="00766AB1"/>
    <w:rsid w:val="00767067"/>
    <w:rsid w:val="007733F8"/>
    <w:rsid w:val="0077451A"/>
    <w:rsid w:val="00777602"/>
    <w:rsid w:val="007845AE"/>
    <w:rsid w:val="007852FE"/>
    <w:rsid w:val="007925C3"/>
    <w:rsid w:val="00794938"/>
    <w:rsid w:val="00795C0F"/>
    <w:rsid w:val="00795E98"/>
    <w:rsid w:val="007A3BC8"/>
    <w:rsid w:val="007A7B69"/>
    <w:rsid w:val="007B1B3C"/>
    <w:rsid w:val="007C23AD"/>
    <w:rsid w:val="007C53B4"/>
    <w:rsid w:val="007C7B1F"/>
    <w:rsid w:val="007D0E5A"/>
    <w:rsid w:val="007D3102"/>
    <w:rsid w:val="007D3343"/>
    <w:rsid w:val="007D4042"/>
    <w:rsid w:val="007D7028"/>
    <w:rsid w:val="007E0C06"/>
    <w:rsid w:val="007E50A2"/>
    <w:rsid w:val="007E690F"/>
    <w:rsid w:val="007F0C42"/>
    <w:rsid w:val="007F603C"/>
    <w:rsid w:val="00804577"/>
    <w:rsid w:val="00812168"/>
    <w:rsid w:val="00815F10"/>
    <w:rsid w:val="008165DA"/>
    <w:rsid w:val="00817CBB"/>
    <w:rsid w:val="00821AC5"/>
    <w:rsid w:val="00822318"/>
    <w:rsid w:val="00827DA1"/>
    <w:rsid w:val="00833726"/>
    <w:rsid w:val="008348B4"/>
    <w:rsid w:val="0083672C"/>
    <w:rsid w:val="008539F8"/>
    <w:rsid w:val="00860824"/>
    <w:rsid w:val="00863F89"/>
    <w:rsid w:val="008853EA"/>
    <w:rsid w:val="00886C9E"/>
    <w:rsid w:val="00890E7A"/>
    <w:rsid w:val="00891701"/>
    <w:rsid w:val="0089187A"/>
    <w:rsid w:val="008949B6"/>
    <w:rsid w:val="008960E2"/>
    <w:rsid w:val="008B1166"/>
    <w:rsid w:val="008B4AB8"/>
    <w:rsid w:val="008C0B5D"/>
    <w:rsid w:val="008C79F6"/>
    <w:rsid w:val="008C7CBE"/>
    <w:rsid w:val="008D4A76"/>
    <w:rsid w:val="008D533F"/>
    <w:rsid w:val="008D7704"/>
    <w:rsid w:val="008E2983"/>
    <w:rsid w:val="008E3540"/>
    <w:rsid w:val="008E38F4"/>
    <w:rsid w:val="008F0DAB"/>
    <w:rsid w:val="008F34F1"/>
    <w:rsid w:val="008F6434"/>
    <w:rsid w:val="00904351"/>
    <w:rsid w:val="0090477F"/>
    <w:rsid w:val="00906025"/>
    <w:rsid w:val="00906A10"/>
    <w:rsid w:val="00910200"/>
    <w:rsid w:val="00910B53"/>
    <w:rsid w:val="00916CC9"/>
    <w:rsid w:val="0092061E"/>
    <w:rsid w:val="00920AEC"/>
    <w:rsid w:val="009220CE"/>
    <w:rsid w:val="0092455C"/>
    <w:rsid w:val="0093416F"/>
    <w:rsid w:val="00947884"/>
    <w:rsid w:val="00953E63"/>
    <w:rsid w:val="00973FC8"/>
    <w:rsid w:val="009740BD"/>
    <w:rsid w:val="00975087"/>
    <w:rsid w:val="00977E9B"/>
    <w:rsid w:val="009869FB"/>
    <w:rsid w:val="00992EE6"/>
    <w:rsid w:val="00993D08"/>
    <w:rsid w:val="009A2C5A"/>
    <w:rsid w:val="009B1A54"/>
    <w:rsid w:val="009B453D"/>
    <w:rsid w:val="009C3B79"/>
    <w:rsid w:val="009C40E8"/>
    <w:rsid w:val="009C448F"/>
    <w:rsid w:val="009C468E"/>
    <w:rsid w:val="009C66E3"/>
    <w:rsid w:val="009D3304"/>
    <w:rsid w:val="009D61A6"/>
    <w:rsid w:val="009D76D9"/>
    <w:rsid w:val="009E7801"/>
    <w:rsid w:val="009F1462"/>
    <w:rsid w:val="00A01602"/>
    <w:rsid w:val="00A01E0E"/>
    <w:rsid w:val="00A03800"/>
    <w:rsid w:val="00A048E9"/>
    <w:rsid w:val="00A07935"/>
    <w:rsid w:val="00A15454"/>
    <w:rsid w:val="00A1787C"/>
    <w:rsid w:val="00A24114"/>
    <w:rsid w:val="00A27053"/>
    <w:rsid w:val="00A2798C"/>
    <w:rsid w:val="00A32CB9"/>
    <w:rsid w:val="00A34BD5"/>
    <w:rsid w:val="00A37567"/>
    <w:rsid w:val="00A3793D"/>
    <w:rsid w:val="00A42887"/>
    <w:rsid w:val="00A457CC"/>
    <w:rsid w:val="00A477EC"/>
    <w:rsid w:val="00A53F40"/>
    <w:rsid w:val="00A60251"/>
    <w:rsid w:val="00A64E5C"/>
    <w:rsid w:val="00A654B6"/>
    <w:rsid w:val="00A7477E"/>
    <w:rsid w:val="00A8330C"/>
    <w:rsid w:val="00A84E07"/>
    <w:rsid w:val="00A92933"/>
    <w:rsid w:val="00A94EDB"/>
    <w:rsid w:val="00A95ABF"/>
    <w:rsid w:val="00AA1797"/>
    <w:rsid w:val="00AB66E9"/>
    <w:rsid w:val="00AC0D22"/>
    <w:rsid w:val="00AD1194"/>
    <w:rsid w:val="00AD3657"/>
    <w:rsid w:val="00AE0807"/>
    <w:rsid w:val="00AE0B1B"/>
    <w:rsid w:val="00AE719B"/>
    <w:rsid w:val="00AF3BDD"/>
    <w:rsid w:val="00AF5757"/>
    <w:rsid w:val="00B120AE"/>
    <w:rsid w:val="00B12C36"/>
    <w:rsid w:val="00B133A6"/>
    <w:rsid w:val="00B139A5"/>
    <w:rsid w:val="00B15A79"/>
    <w:rsid w:val="00B165EA"/>
    <w:rsid w:val="00B21837"/>
    <w:rsid w:val="00B34926"/>
    <w:rsid w:val="00B3518A"/>
    <w:rsid w:val="00B40F34"/>
    <w:rsid w:val="00B46C51"/>
    <w:rsid w:val="00B517AA"/>
    <w:rsid w:val="00B554FD"/>
    <w:rsid w:val="00B564F5"/>
    <w:rsid w:val="00B57083"/>
    <w:rsid w:val="00B61C20"/>
    <w:rsid w:val="00B63210"/>
    <w:rsid w:val="00B70125"/>
    <w:rsid w:val="00B71BA6"/>
    <w:rsid w:val="00B71BDD"/>
    <w:rsid w:val="00B75C0A"/>
    <w:rsid w:val="00B762F0"/>
    <w:rsid w:val="00B81145"/>
    <w:rsid w:val="00B8785C"/>
    <w:rsid w:val="00BC083C"/>
    <w:rsid w:val="00BE4C33"/>
    <w:rsid w:val="00BE6DA6"/>
    <w:rsid w:val="00BF0AD9"/>
    <w:rsid w:val="00BF47CB"/>
    <w:rsid w:val="00BF62E3"/>
    <w:rsid w:val="00C00DAF"/>
    <w:rsid w:val="00C14792"/>
    <w:rsid w:val="00C16ABF"/>
    <w:rsid w:val="00C21FED"/>
    <w:rsid w:val="00C224D6"/>
    <w:rsid w:val="00C32112"/>
    <w:rsid w:val="00C3701F"/>
    <w:rsid w:val="00C405DF"/>
    <w:rsid w:val="00C40CC7"/>
    <w:rsid w:val="00C418DF"/>
    <w:rsid w:val="00C51264"/>
    <w:rsid w:val="00C55550"/>
    <w:rsid w:val="00C557A5"/>
    <w:rsid w:val="00C5604B"/>
    <w:rsid w:val="00C57C4E"/>
    <w:rsid w:val="00C64EC0"/>
    <w:rsid w:val="00C71B54"/>
    <w:rsid w:val="00C73964"/>
    <w:rsid w:val="00C764DA"/>
    <w:rsid w:val="00C7689A"/>
    <w:rsid w:val="00C80D4C"/>
    <w:rsid w:val="00C83D36"/>
    <w:rsid w:val="00C8494C"/>
    <w:rsid w:val="00C93980"/>
    <w:rsid w:val="00C94A8C"/>
    <w:rsid w:val="00CA3047"/>
    <w:rsid w:val="00CA3B31"/>
    <w:rsid w:val="00CA51A0"/>
    <w:rsid w:val="00CA6C4B"/>
    <w:rsid w:val="00CA7B4E"/>
    <w:rsid w:val="00CB0E88"/>
    <w:rsid w:val="00CB4D19"/>
    <w:rsid w:val="00CB68B3"/>
    <w:rsid w:val="00CB7CFE"/>
    <w:rsid w:val="00CC186C"/>
    <w:rsid w:val="00CC676B"/>
    <w:rsid w:val="00CC7DAF"/>
    <w:rsid w:val="00CD4BD2"/>
    <w:rsid w:val="00CD4FE5"/>
    <w:rsid w:val="00CD5BCB"/>
    <w:rsid w:val="00CE2915"/>
    <w:rsid w:val="00CE3DD7"/>
    <w:rsid w:val="00CF33A6"/>
    <w:rsid w:val="00CF7D70"/>
    <w:rsid w:val="00D00DEC"/>
    <w:rsid w:val="00D05ECF"/>
    <w:rsid w:val="00D11ED7"/>
    <w:rsid w:val="00D13618"/>
    <w:rsid w:val="00D1470A"/>
    <w:rsid w:val="00D208CA"/>
    <w:rsid w:val="00D27983"/>
    <w:rsid w:val="00D3415F"/>
    <w:rsid w:val="00D36674"/>
    <w:rsid w:val="00D379F8"/>
    <w:rsid w:val="00D37E35"/>
    <w:rsid w:val="00D40653"/>
    <w:rsid w:val="00D41B33"/>
    <w:rsid w:val="00D43AC4"/>
    <w:rsid w:val="00D53305"/>
    <w:rsid w:val="00D56D92"/>
    <w:rsid w:val="00D576D2"/>
    <w:rsid w:val="00D600F8"/>
    <w:rsid w:val="00D652F7"/>
    <w:rsid w:val="00D72435"/>
    <w:rsid w:val="00D72958"/>
    <w:rsid w:val="00D81356"/>
    <w:rsid w:val="00D814A7"/>
    <w:rsid w:val="00D84504"/>
    <w:rsid w:val="00D94E25"/>
    <w:rsid w:val="00D94F22"/>
    <w:rsid w:val="00D9780F"/>
    <w:rsid w:val="00DA39CE"/>
    <w:rsid w:val="00DA40ED"/>
    <w:rsid w:val="00DA6CE7"/>
    <w:rsid w:val="00DB25CD"/>
    <w:rsid w:val="00DB4AEE"/>
    <w:rsid w:val="00DB4D41"/>
    <w:rsid w:val="00DC04F2"/>
    <w:rsid w:val="00DD0559"/>
    <w:rsid w:val="00DD2CC6"/>
    <w:rsid w:val="00DE1B0B"/>
    <w:rsid w:val="00DE3F71"/>
    <w:rsid w:val="00DE424C"/>
    <w:rsid w:val="00DF0317"/>
    <w:rsid w:val="00DF4EEB"/>
    <w:rsid w:val="00DF70F4"/>
    <w:rsid w:val="00E0093F"/>
    <w:rsid w:val="00E02122"/>
    <w:rsid w:val="00E04414"/>
    <w:rsid w:val="00E13552"/>
    <w:rsid w:val="00E17B8C"/>
    <w:rsid w:val="00E20CFF"/>
    <w:rsid w:val="00E234F9"/>
    <w:rsid w:val="00E26CAC"/>
    <w:rsid w:val="00E3713F"/>
    <w:rsid w:val="00E425AA"/>
    <w:rsid w:val="00E46CEC"/>
    <w:rsid w:val="00E5094B"/>
    <w:rsid w:val="00E50E03"/>
    <w:rsid w:val="00E516BE"/>
    <w:rsid w:val="00E56734"/>
    <w:rsid w:val="00E57306"/>
    <w:rsid w:val="00E60865"/>
    <w:rsid w:val="00E60C57"/>
    <w:rsid w:val="00E65AB2"/>
    <w:rsid w:val="00E65FCE"/>
    <w:rsid w:val="00E721E4"/>
    <w:rsid w:val="00E7544A"/>
    <w:rsid w:val="00E871E8"/>
    <w:rsid w:val="00E9235E"/>
    <w:rsid w:val="00E93210"/>
    <w:rsid w:val="00E95308"/>
    <w:rsid w:val="00EA0FE7"/>
    <w:rsid w:val="00EA1EB8"/>
    <w:rsid w:val="00EA7DBE"/>
    <w:rsid w:val="00EB1DCB"/>
    <w:rsid w:val="00EB1F33"/>
    <w:rsid w:val="00EB3209"/>
    <w:rsid w:val="00EB383D"/>
    <w:rsid w:val="00EB71EC"/>
    <w:rsid w:val="00EB78D2"/>
    <w:rsid w:val="00EC3752"/>
    <w:rsid w:val="00ED3A84"/>
    <w:rsid w:val="00ED3AEA"/>
    <w:rsid w:val="00ED75BD"/>
    <w:rsid w:val="00ED785E"/>
    <w:rsid w:val="00EE776D"/>
    <w:rsid w:val="00EF49E2"/>
    <w:rsid w:val="00F030EF"/>
    <w:rsid w:val="00F03A32"/>
    <w:rsid w:val="00F06AFC"/>
    <w:rsid w:val="00F11547"/>
    <w:rsid w:val="00F224B6"/>
    <w:rsid w:val="00F24433"/>
    <w:rsid w:val="00F27C59"/>
    <w:rsid w:val="00F3355B"/>
    <w:rsid w:val="00F339FF"/>
    <w:rsid w:val="00F35A52"/>
    <w:rsid w:val="00F40364"/>
    <w:rsid w:val="00F40F7B"/>
    <w:rsid w:val="00F41505"/>
    <w:rsid w:val="00F41544"/>
    <w:rsid w:val="00F44331"/>
    <w:rsid w:val="00F46A52"/>
    <w:rsid w:val="00F4706B"/>
    <w:rsid w:val="00F5276E"/>
    <w:rsid w:val="00F52902"/>
    <w:rsid w:val="00F52C4A"/>
    <w:rsid w:val="00F53719"/>
    <w:rsid w:val="00F63D23"/>
    <w:rsid w:val="00F6621E"/>
    <w:rsid w:val="00F80828"/>
    <w:rsid w:val="00F8239E"/>
    <w:rsid w:val="00F823BE"/>
    <w:rsid w:val="00F832B6"/>
    <w:rsid w:val="00F84105"/>
    <w:rsid w:val="00F87590"/>
    <w:rsid w:val="00F929DB"/>
    <w:rsid w:val="00F94E5F"/>
    <w:rsid w:val="00FA1A1E"/>
    <w:rsid w:val="00FB2407"/>
    <w:rsid w:val="00FB4A47"/>
    <w:rsid w:val="00FC1C33"/>
    <w:rsid w:val="00FC5C03"/>
    <w:rsid w:val="00FC6DD3"/>
    <w:rsid w:val="00FD0112"/>
    <w:rsid w:val="00FD312B"/>
    <w:rsid w:val="00FE1A7A"/>
    <w:rsid w:val="00FE45FC"/>
    <w:rsid w:val="00FF345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21BAB7"/>
  <w15:docId w15:val="{8C2F4047-F832-634B-ACAE-BF830A3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785C"/>
    <w:rPr>
      <w:sz w:val="24"/>
      <w:szCs w:val="24"/>
    </w:rPr>
  </w:style>
  <w:style w:type="paragraph" w:styleId="Nagwek2">
    <w:name w:val="heading 2"/>
    <w:basedOn w:val="Normalny"/>
    <w:next w:val="Normalny"/>
    <w:qFormat/>
    <w:rsid w:val="00E60865"/>
    <w:pPr>
      <w:keepNext/>
      <w:spacing w:line="360" w:lineRule="auto"/>
      <w:ind w:firstLine="709"/>
      <w:jc w:val="both"/>
      <w:outlineLvl w:val="1"/>
    </w:pPr>
    <w:rPr>
      <w:rFonts w:ascii="Arial Narrow" w:hAnsi="Arial Narrow"/>
      <w:sz w:val="28"/>
    </w:rPr>
  </w:style>
  <w:style w:type="paragraph" w:styleId="Nagwek5">
    <w:name w:val="heading 5"/>
    <w:basedOn w:val="Normalny"/>
    <w:next w:val="Normalny"/>
    <w:qFormat/>
    <w:rsid w:val="00E60865"/>
    <w:pPr>
      <w:keepNext/>
      <w:ind w:firstLine="708"/>
      <w:jc w:val="both"/>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E60865"/>
  </w:style>
  <w:style w:type="paragraph" w:styleId="Stopka">
    <w:name w:val="footer"/>
    <w:basedOn w:val="Normalny"/>
    <w:link w:val="StopkaZnak"/>
    <w:uiPriority w:val="99"/>
    <w:rsid w:val="00E60865"/>
    <w:pPr>
      <w:tabs>
        <w:tab w:val="center" w:pos="4536"/>
        <w:tab w:val="right" w:pos="9072"/>
      </w:tabs>
    </w:pPr>
  </w:style>
  <w:style w:type="paragraph" w:styleId="Tekstpodstawowy">
    <w:name w:val="Body Text"/>
    <w:basedOn w:val="Normalny"/>
    <w:rsid w:val="00E60865"/>
    <w:pPr>
      <w:jc w:val="both"/>
    </w:pPr>
    <w:rPr>
      <w:rFonts w:ascii="Arial Narrow" w:hAnsi="Arial Narrow"/>
      <w:sz w:val="28"/>
    </w:rPr>
  </w:style>
  <w:style w:type="paragraph" w:styleId="Tekstpodstawowywcity">
    <w:name w:val="Body Text Indent"/>
    <w:basedOn w:val="Normalny"/>
    <w:rsid w:val="00E60865"/>
    <w:pPr>
      <w:ind w:left="1276" w:hanging="992"/>
    </w:pPr>
    <w:rPr>
      <w:rFonts w:ascii="Arial Narrow" w:hAnsi="Arial Narrow"/>
      <w:sz w:val="28"/>
    </w:rPr>
  </w:style>
  <w:style w:type="paragraph" w:styleId="Tekstpodstawowy2">
    <w:name w:val="Body Text 2"/>
    <w:basedOn w:val="Normalny"/>
    <w:rsid w:val="00E60865"/>
    <w:pPr>
      <w:tabs>
        <w:tab w:val="left" w:pos="567"/>
      </w:tabs>
      <w:jc w:val="both"/>
    </w:pPr>
    <w:rPr>
      <w:rFonts w:ascii="Arial Narrow" w:hAnsi="Arial Narrow"/>
      <w:i/>
      <w:iCs/>
      <w:sz w:val="28"/>
    </w:rPr>
  </w:style>
  <w:style w:type="paragraph" w:customStyle="1" w:styleId="Styl2">
    <w:name w:val="Styl2"/>
    <w:basedOn w:val="Normalny"/>
    <w:rsid w:val="00E60865"/>
    <w:pPr>
      <w:spacing w:line="360" w:lineRule="auto"/>
      <w:ind w:firstLine="284"/>
      <w:jc w:val="both"/>
    </w:pPr>
  </w:style>
  <w:style w:type="paragraph" w:customStyle="1" w:styleId="Styl3">
    <w:name w:val="Styl3"/>
    <w:basedOn w:val="Normalny"/>
    <w:rsid w:val="00E60865"/>
    <w:pPr>
      <w:spacing w:line="360" w:lineRule="auto"/>
      <w:ind w:left="851" w:hanging="284"/>
      <w:jc w:val="both"/>
    </w:pPr>
  </w:style>
  <w:style w:type="paragraph" w:styleId="Tekstprzypisukocowego">
    <w:name w:val="endnote text"/>
    <w:basedOn w:val="Normalny"/>
    <w:link w:val="TekstprzypisukocowegoZnak"/>
    <w:rsid w:val="008F0DAB"/>
  </w:style>
  <w:style w:type="character" w:customStyle="1" w:styleId="TekstprzypisukocowegoZnak">
    <w:name w:val="Tekst przypisu końcowego Znak"/>
    <w:basedOn w:val="Domylnaczcionkaakapitu"/>
    <w:link w:val="Tekstprzypisukocowego"/>
    <w:rsid w:val="008F0DAB"/>
  </w:style>
  <w:style w:type="character" w:styleId="Odwoanieprzypisukocowego">
    <w:name w:val="endnote reference"/>
    <w:basedOn w:val="Domylnaczcionkaakapitu"/>
    <w:rsid w:val="008F0DAB"/>
    <w:rPr>
      <w:vertAlign w:val="superscript"/>
    </w:rPr>
  </w:style>
  <w:style w:type="paragraph" w:customStyle="1" w:styleId="WW-NormalnyWeb">
    <w:name w:val="WW-Normalny (Web)"/>
    <w:basedOn w:val="Normalny"/>
    <w:rsid w:val="00B554FD"/>
    <w:pPr>
      <w:suppressAutoHyphens/>
      <w:spacing w:before="280" w:after="119"/>
    </w:pPr>
    <w:rPr>
      <w:lang w:eastAsia="ar-SA"/>
    </w:rPr>
  </w:style>
  <w:style w:type="paragraph" w:styleId="HTML-wstpniesformatowany">
    <w:name w:val="HTML Preformatted"/>
    <w:basedOn w:val="Normalny"/>
    <w:link w:val="HTML-wstpniesformatowanyZnak"/>
    <w:uiPriority w:val="99"/>
    <w:unhideWhenUsed/>
    <w:rsid w:val="00EE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EE776D"/>
    <w:rPr>
      <w:rFonts w:ascii="Courier New" w:hAnsi="Courier New" w:cs="Courier New"/>
    </w:rPr>
  </w:style>
  <w:style w:type="paragraph" w:styleId="Akapitzlist">
    <w:name w:val="List Paragraph"/>
    <w:aliases w:val="Preambuła"/>
    <w:basedOn w:val="Normalny"/>
    <w:link w:val="AkapitzlistZnak"/>
    <w:uiPriority w:val="34"/>
    <w:qFormat/>
    <w:rsid w:val="006D438A"/>
    <w:pPr>
      <w:ind w:left="720"/>
      <w:contextualSpacing/>
    </w:pPr>
  </w:style>
  <w:style w:type="paragraph" w:styleId="Tekstdymka">
    <w:name w:val="Balloon Text"/>
    <w:basedOn w:val="Normalny"/>
    <w:link w:val="TekstdymkaZnak"/>
    <w:rsid w:val="002E08FC"/>
    <w:rPr>
      <w:rFonts w:ascii="Tahoma" w:hAnsi="Tahoma" w:cs="Tahoma"/>
      <w:sz w:val="16"/>
      <w:szCs w:val="16"/>
    </w:rPr>
  </w:style>
  <w:style w:type="character" w:customStyle="1" w:styleId="TekstdymkaZnak">
    <w:name w:val="Tekst dymka Znak"/>
    <w:basedOn w:val="Domylnaczcionkaakapitu"/>
    <w:link w:val="Tekstdymka"/>
    <w:rsid w:val="002E08FC"/>
    <w:rPr>
      <w:rFonts w:ascii="Tahoma" w:hAnsi="Tahoma" w:cs="Tahoma"/>
      <w:sz w:val="16"/>
      <w:szCs w:val="16"/>
    </w:rPr>
  </w:style>
  <w:style w:type="character" w:styleId="Odwoaniedokomentarza">
    <w:name w:val="annotation reference"/>
    <w:basedOn w:val="Domylnaczcionkaakapitu"/>
    <w:rsid w:val="002E08FC"/>
    <w:rPr>
      <w:sz w:val="16"/>
      <w:szCs w:val="16"/>
    </w:rPr>
  </w:style>
  <w:style w:type="paragraph" w:styleId="Tekstkomentarza">
    <w:name w:val="annotation text"/>
    <w:basedOn w:val="Normalny"/>
    <w:link w:val="TekstkomentarzaZnak"/>
    <w:rsid w:val="002E08FC"/>
  </w:style>
  <w:style w:type="character" w:customStyle="1" w:styleId="TekstkomentarzaZnak">
    <w:name w:val="Tekst komentarza Znak"/>
    <w:basedOn w:val="Domylnaczcionkaakapitu"/>
    <w:link w:val="Tekstkomentarza"/>
    <w:rsid w:val="002E08FC"/>
  </w:style>
  <w:style w:type="paragraph" w:styleId="Tematkomentarza">
    <w:name w:val="annotation subject"/>
    <w:basedOn w:val="Tekstkomentarza"/>
    <w:next w:val="Tekstkomentarza"/>
    <w:link w:val="TematkomentarzaZnak"/>
    <w:rsid w:val="002E08FC"/>
    <w:rPr>
      <w:b/>
      <w:bCs/>
    </w:rPr>
  </w:style>
  <w:style w:type="character" w:customStyle="1" w:styleId="TematkomentarzaZnak">
    <w:name w:val="Temat komentarza Znak"/>
    <w:basedOn w:val="TekstkomentarzaZnak"/>
    <w:link w:val="Tematkomentarza"/>
    <w:rsid w:val="002E08FC"/>
    <w:rPr>
      <w:b/>
      <w:bCs/>
    </w:rPr>
  </w:style>
  <w:style w:type="paragraph" w:styleId="Nagwek">
    <w:name w:val="header"/>
    <w:basedOn w:val="Normalny"/>
    <w:link w:val="NagwekZnak"/>
    <w:uiPriority w:val="99"/>
    <w:rsid w:val="00212D60"/>
    <w:pPr>
      <w:tabs>
        <w:tab w:val="center" w:pos="4536"/>
        <w:tab w:val="right" w:pos="9072"/>
      </w:tabs>
    </w:pPr>
  </w:style>
  <w:style w:type="character" w:customStyle="1" w:styleId="NagwekZnak">
    <w:name w:val="Nagłówek Znak"/>
    <w:basedOn w:val="Domylnaczcionkaakapitu"/>
    <w:link w:val="Nagwek"/>
    <w:uiPriority w:val="99"/>
    <w:rsid w:val="00212D60"/>
  </w:style>
  <w:style w:type="character" w:customStyle="1" w:styleId="StopkaZnak">
    <w:name w:val="Stopka Znak"/>
    <w:basedOn w:val="Domylnaczcionkaakapitu"/>
    <w:link w:val="Stopka"/>
    <w:uiPriority w:val="99"/>
    <w:rsid w:val="00212D60"/>
  </w:style>
  <w:style w:type="paragraph" w:customStyle="1" w:styleId="MSD-sygn">
    <w:name w:val="MSD-sygn."/>
    <w:basedOn w:val="Normalny"/>
    <w:rsid w:val="00284AAD"/>
    <w:pPr>
      <w:widowControl w:val="0"/>
      <w:suppressAutoHyphens/>
      <w:jc w:val="both"/>
    </w:pPr>
    <w:rPr>
      <w:rFonts w:ascii="Thorndale" w:hAnsi="Thorndale" w:cs="Thorndale"/>
      <w:color w:val="000000"/>
      <w:lang w:eastAsia="zh-CN"/>
    </w:rPr>
  </w:style>
  <w:style w:type="character" w:customStyle="1" w:styleId="redniasiatka1akcent2Znak">
    <w:name w:val="Średnia siatka 1 — akcent 2 Znak"/>
    <w:link w:val="redniasiatka1akcent21"/>
    <w:uiPriority w:val="99"/>
    <w:locked/>
    <w:rsid w:val="00A654B6"/>
    <w:rPr>
      <w:sz w:val="22"/>
      <w:szCs w:val="22"/>
      <w:lang w:eastAsia="en-US"/>
    </w:rPr>
  </w:style>
  <w:style w:type="paragraph" w:customStyle="1" w:styleId="redniasiatka1akcent21">
    <w:name w:val="Średnia siatka 1 — akcent 21"/>
    <w:basedOn w:val="Normalny"/>
    <w:link w:val="redniasiatka1akcent2Znak"/>
    <w:uiPriority w:val="99"/>
    <w:qFormat/>
    <w:rsid w:val="00A654B6"/>
    <w:pPr>
      <w:spacing w:after="200" w:line="276" w:lineRule="auto"/>
      <w:ind w:left="720"/>
      <w:contextualSpacing/>
    </w:pPr>
    <w:rPr>
      <w:sz w:val="22"/>
      <w:szCs w:val="22"/>
      <w:lang w:eastAsia="en-US"/>
    </w:rPr>
  </w:style>
  <w:style w:type="paragraph" w:customStyle="1" w:styleId="Standard">
    <w:name w:val="Standard"/>
    <w:rsid w:val="006D305D"/>
    <w:pPr>
      <w:widowControl w:val="0"/>
      <w:suppressAutoHyphens/>
      <w:autoSpaceDN w:val="0"/>
      <w:spacing w:after="200" w:line="276" w:lineRule="auto"/>
      <w:textAlignment w:val="baseline"/>
    </w:pPr>
    <w:rPr>
      <w:rFonts w:cs="Arial Unicode MS"/>
      <w:color w:val="000000"/>
      <w:kern w:val="3"/>
      <w:sz w:val="22"/>
      <w:szCs w:val="22"/>
    </w:rPr>
  </w:style>
  <w:style w:type="numbering" w:customStyle="1" w:styleId="WWNum3">
    <w:name w:val="WWNum3"/>
    <w:basedOn w:val="Bezlisty"/>
    <w:rsid w:val="006D305D"/>
    <w:pPr>
      <w:numPr>
        <w:numId w:val="23"/>
      </w:numPr>
    </w:pPr>
  </w:style>
  <w:style w:type="numbering" w:customStyle="1" w:styleId="WWNum1">
    <w:name w:val="WWNum1"/>
    <w:basedOn w:val="Bezlisty"/>
    <w:rsid w:val="00C3701F"/>
    <w:pPr>
      <w:numPr>
        <w:numId w:val="24"/>
      </w:numPr>
    </w:pPr>
  </w:style>
  <w:style w:type="numbering" w:customStyle="1" w:styleId="WWNum17">
    <w:name w:val="WWNum17"/>
    <w:basedOn w:val="Bezlisty"/>
    <w:rsid w:val="00C3701F"/>
    <w:pPr>
      <w:numPr>
        <w:numId w:val="25"/>
      </w:numPr>
    </w:pPr>
  </w:style>
  <w:style w:type="numbering" w:customStyle="1" w:styleId="WWNum2">
    <w:name w:val="WWNum2"/>
    <w:basedOn w:val="Bezlisty"/>
    <w:rsid w:val="009869FB"/>
    <w:pPr>
      <w:numPr>
        <w:numId w:val="26"/>
      </w:numPr>
    </w:pPr>
  </w:style>
  <w:style w:type="paragraph" w:customStyle="1" w:styleId="gmail-msolistparagraph">
    <w:name w:val="gmail-msolistparagraph"/>
    <w:basedOn w:val="Standard"/>
    <w:rsid w:val="009869FB"/>
    <w:pPr>
      <w:spacing w:before="100" w:after="100" w:line="240" w:lineRule="auto"/>
    </w:pPr>
    <w:rPr>
      <w:rFonts w:cs="Times New Roman"/>
      <w:sz w:val="24"/>
      <w:szCs w:val="24"/>
    </w:rPr>
  </w:style>
  <w:style w:type="numbering" w:customStyle="1" w:styleId="WWNum8">
    <w:name w:val="WWNum8"/>
    <w:basedOn w:val="Bezlisty"/>
    <w:rsid w:val="009869FB"/>
    <w:pPr>
      <w:numPr>
        <w:numId w:val="27"/>
      </w:numPr>
    </w:pPr>
  </w:style>
  <w:style w:type="numbering" w:customStyle="1" w:styleId="WWNum42">
    <w:name w:val="WWNum42"/>
    <w:basedOn w:val="Bezlisty"/>
    <w:rsid w:val="009869FB"/>
    <w:pPr>
      <w:numPr>
        <w:numId w:val="28"/>
      </w:numPr>
    </w:pPr>
  </w:style>
  <w:style w:type="numbering" w:customStyle="1" w:styleId="WWNum44">
    <w:name w:val="WWNum44"/>
    <w:basedOn w:val="Bezlisty"/>
    <w:rsid w:val="009869FB"/>
    <w:pPr>
      <w:numPr>
        <w:numId w:val="29"/>
      </w:numPr>
    </w:pPr>
  </w:style>
  <w:style w:type="paragraph" w:customStyle="1" w:styleId="Subitemnumbered">
    <w:name w:val="Subitem numbered"/>
    <w:basedOn w:val="Normalny"/>
    <w:rsid w:val="00F44331"/>
    <w:pPr>
      <w:spacing w:line="360" w:lineRule="auto"/>
      <w:ind w:left="567" w:hanging="283"/>
    </w:pPr>
    <w:rPr>
      <w:rFonts w:ascii="Arial" w:hAnsi="Arial"/>
    </w:rPr>
  </w:style>
  <w:style w:type="paragraph" w:styleId="Poprawka">
    <w:name w:val="Revision"/>
    <w:hidden/>
    <w:uiPriority w:val="99"/>
    <w:semiHidden/>
    <w:rsid w:val="00A15454"/>
  </w:style>
  <w:style w:type="character" w:customStyle="1" w:styleId="AkapitzlistZnak">
    <w:name w:val="Akapit z listą Znak"/>
    <w:aliases w:val="Preambuła Znak"/>
    <w:link w:val="Akapitzlist"/>
    <w:uiPriority w:val="34"/>
    <w:qFormat/>
    <w:locked/>
    <w:rsid w:val="00FA1A1E"/>
  </w:style>
  <w:style w:type="paragraph" w:customStyle="1" w:styleId="Teksttreci">
    <w:name w:val="Tekst treści"/>
    <w:basedOn w:val="Normalny"/>
    <w:qFormat/>
    <w:rsid w:val="00036E79"/>
    <w:pPr>
      <w:widowControl w:val="0"/>
      <w:suppressAutoHyphens/>
      <w:spacing w:line="276" w:lineRule="auto"/>
    </w:pPr>
    <w:rPr>
      <w:rFonts w:ascii="Cambria" w:eastAsia="Cambria" w:hAnsi="Cambria" w:cs="Cambria"/>
      <w:kern w:val="2"/>
      <w:sz w:val="22"/>
      <w:szCs w:val="22"/>
      <w:lang w:eastAsia="en-US" w:bidi="hi-IN"/>
    </w:rPr>
  </w:style>
  <w:style w:type="paragraph" w:customStyle="1" w:styleId="Normalny1">
    <w:name w:val="Normalny1"/>
    <w:qFormat/>
    <w:rsid w:val="001E2B3E"/>
    <w:pPr>
      <w:suppressAutoHyphens/>
    </w:pPr>
    <w:rPr>
      <w:sz w:val="24"/>
      <w:szCs w:val="24"/>
    </w:rPr>
  </w:style>
  <w:style w:type="character" w:styleId="Hipercze">
    <w:name w:val="Hyperlink"/>
    <w:basedOn w:val="Domylnaczcionkaakapitu"/>
    <w:unhideWhenUsed/>
    <w:rsid w:val="001E2B3E"/>
    <w:rPr>
      <w:color w:val="0000FF" w:themeColor="hyperlink"/>
      <w:u w:val="single"/>
    </w:rPr>
  </w:style>
  <w:style w:type="character" w:customStyle="1" w:styleId="Nierozpoznanawzmianka1">
    <w:name w:val="Nierozpoznana wzmianka1"/>
    <w:basedOn w:val="Domylnaczcionkaakapitu"/>
    <w:uiPriority w:val="99"/>
    <w:semiHidden/>
    <w:unhideWhenUsed/>
    <w:rsid w:val="001E2B3E"/>
    <w:rPr>
      <w:color w:val="605E5C"/>
      <w:shd w:val="clear" w:color="auto" w:fill="E1DFDD"/>
    </w:rPr>
  </w:style>
  <w:style w:type="paragraph" w:customStyle="1" w:styleId="Nagwek1">
    <w:name w:val="Nagłówek #1"/>
    <w:basedOn w:val="Normalny"/>
    <w:qFormat/>
    <w:rsid w:val="00A1787C"/>
    <w:pPr>
      <w:widowControl w:val="0"/>
      <w:suppressAutoHyphens/>
      <w:spacing w:line="276" w:lineRule="auto"/>
      <w:jc w:val="center"/>
      <w:outlineLvl w:val="0"/>
    </w:pPr>
    <w:rPr>
      <w:rFonts w:ascii="Cambria" w:eastAsia="Cambria" w:hAnsi="Cambria" w:cs="Cambria"/>
      <w:b/>
      <w:bCs/>
      <w:kern w:val="2"/>
      <w:sz w:val="22"/>
      <w:szCs w:val="22"/>
      <w:lang w:eastAsia="en-US" w:bidi="hi-IN"/>
    </w:rPr>
  </w:style>
  <w:style w:type="character" w:customStyle="1" w:styleId="FontStyle12">
    <w:name w:val="Font Style12"/>
    <w:basedOn w:val="Domylnaczcionkaakapitu"/>
    <w:uiPriority w:val="99"/>
    <w:rsid w:val="00D652F7"/>
    <w:rPr>
      <w:rFonts w:ascii="Times New Roman" w:hAnsi="Times New Roman" w:cs="Times New Roman"/>
    </w:rPr>
  </w:style>
  <w:style w:type="paragraph" w:customStyle="1" w:styleId="Default">
    <w:name w:val="Default"/>
    <w:rsid w:val="00760073"/>
    <w:pPr>
      <w:autoSpaceDE w:val="0"/>
      <w:autoSpaceDN w:val="0"/>
      <w:adjustRightInd w:val="0"/>
    </w:pPr>
    <w:rPr>
      <w:rFonts w:ascii="Calibri" w:hAnsi="Calibri" w:cs="Calibri"/>
      <w:color w:val="000000"/>
      <w:sz w:val="24"/>
      <w:szCs w:val="24"/>
    </w:rPr>
  </w:style>
  <w:style w:type="paragraph" w:customStyle="1" w:styleId="Style2">
    <w:name w:val="Style2"/>
    <w:basedOn w:val="Normalny"/>
    <w:uiPriority w:val="99"/>
    <w:rsid w:val="00233CF1"/>
    <w:pPr>
      <w:autoSpaceDE w:val="0"/>
      <w:autoSpaceDN w:val="0"/>
      <w:spacing w:line="252" w:lineRule="exact"/>
      <w:jc w:val="both"/>
    </w:pPr>
    <w:rPr>
      <w:rFonts w:ascii="Calibri" w:eastAsia="Calibri" w:hAnsi="Calibri" w:cs="Calibri"/>
    </w:rPr>
  </w:style>
  <w:style w:type="paragraph" w:customStyle="1" w:styleId="Style3">
    <w:name w:val="Style3"/>
    <w:basedOn w:val="Normalny"/>
    <w:uiPriority w:val="99"/>
    <w:rsid w:val="00E3713F"/>
    <w:pPr>
      <w:autoSpaceDE w:val="0"/>
      <w:autoSpaceDN w:val="0"/>
      <w:jc w:val="both"/>
    </w:pPr>
    <w:rPr>
      <w:rFonts w:ascii="Calibri" w:eastAsia="Calibri" w:hAnsi="Calibri" w:cs="Calibri"/>
    </w:rPr>
  </w:style>
  <w:style w:type="character" w:customStyle="1" w:styleId="FontStyle11">
    <w:name w:val="Font Style11"/>
    <w:basedOn w:val="Domylnaczcionkaakapitu"/>
    <w:uiPriority w:val="99"/>
    <w:rsid w:val="00E3713F"/>
    <w:rPr>
      <w:rFonts w:ascii="Times New Roman" w:hAnsi="Times New Roman" w:cs="Times New Roman"/>
      <w:b/>
      <w:bCs/>
    </w:rPr>
  </w:style>
  <w:style w:type="paragraph" w:styleId="NormalnyWeb">
    <w:name w:val="Normal (Web)"/>
    <w:basedOn w:val="Normalny"/>
    <w:uiPriority w:val="99"/>
    <w:unhideWhenUsed/>
    <w:rsid w:val="008B4AB8"/>
    <w:pPr>
      <w:spacing w:before="100" w:beforeAutospacing="1" w:after="100" w:afterAutospacing="1"/>
    </w:pPr>
  </w:style>
  <w:style w:type="character" w:customStyle="1" w:styleId="tojvnm2t">
    <w:name w:val="tojvnm2t"/>
    <w:basedOn w:val="Domylnaczcionkaakapitu"/>
    <w:rsid w:val="00EA7DBE"/>
  </w:style>
  <w:style w:type="character" w:styleId="Pogrubienie">
    <w:name w:val="Strong"/>
    <w:basedOn w:val="Domylnaczcionkaakapitu"/>
    <w:uiPriority w:val="22"/>
    <w:qFormat/>
    <w:rsid w:val="00A038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86105">
      <w:bodyDiv w:val="1"/>
      <w:marLeft w:val="0"/>
      <w:marRight w:val="0"/>
      <w:marTop w:val="0"/>
      <w:marBottom w:val="0"/>
      <w:divBdr>
        <w:top w:val="none" w:sz="0" w:space="0" w:color="auto"/>
        <w:left w:val="none" w:sz="0" w:space="0" w:color="auto"/>
        <w:bottom w:val="none" w:sz="0" w:space="0" w:color="auto"/>
        <w:right w:val="none" w:sz="0" w:space="0" w:color="auto"/>
      </w:divBdr>
    </w:div>
    <w:div w:id="293878400">
      <w:bodyDiv w:val="1"/>
      <w:marLeft w:val="0"/>
      <w:marRight w:val="0"/>
      <w:marTop w:val="0"/>
      <w:marBottom w:val="0"/>
      <w:divBdr>
        <w:top w:val="none" w:sz="0" w:space="0" w:color="auto"/>
        <w:left w:val="none" w:sz="0" w:space="0" w:color="auto"/>
        <w:bottom w:val="none" w:sz="0" w:space="0" w:color="auto"/>
        <w:right w:val="none" w:sz="0" w:space="0" w:color="auto"/>
      </w:divBdr>
    </w:div>
    <w:div w:id="302005833">
      <w:bodyDiv w:val="1"/>
      <w:marLeft w:val="0"/>
      <w:marRight w:val="0"/>
      <w:marTop w:val="0"/>
      <w:marBottom w:val="0"/>
      <w:divBdr>
        <w:top w:val="none" w:sz="0" w:space="0" w:color="auto"/>
        <w:left w:val="none" w:sz="0" w:space="0" w:color="auto"/>
        <w:bottom w:val="none" w:sz="0" w:space="0" w:color="auto"/>
        <w:right w:val="none" w:sz="0" w:space="0" w:color="auto"/>
      </w:divBdr>
    </w:div>
    <w:div w:id="729617294">
      <w:bodyDiv w:val="1"/>
      <w:marLeft w:val="0"/>
      <w:marRight w:val="0"/>
      <w:marTop w:val="0"/>
      <w:marBottom w:val="0"/>
      <w:divBdr>
        <w:top w:val="none" w:sz="0" w:space="0" w:color="auto"/>
        <w:left w:val="none" w:sz="0" w:space="0" w:color="auto"/>
        <w:bottom w:val="none" w:sz="0" w:space="0" w:color="auto"/>
        <w:right w:val="none" w:sz="0" w:space="0" w:color="auto"/>
      </w:divBdr>
      <w:divsChild>
        <w:div w:id="1391921524">
          <w:marLeft w:val="0"/>
          <w:marRight w:val="0"/>
          <w:marTop w:val="0"/>
          <w:marBottom w:val="0"/>
          <w:divBdr>
            <w:top w:val="none" w:sz="0" w:space="0" w:color="auto"/>
            <w:left w:val="none" w:sz="0" w:space="0" w:color="auto"/>
            <w:bottom w:val="none" w:sz="0" w:space="0" w:color="auto"/>
            <w:right w:val="none" w:sz="0" w:space="0" w:color="auto"/>
          </w:divBdr>
        </w:div>
      </w:divsChild>
    </w:div>
    <w:div w:id="954795851">
      <w:bodyDiv w:val="1"/>
      <w:marLeft w:val="0"/>
      <w:marRight w:val="0"/>
      <w:marTop w:val="0"/>
      <w:marBottom w:val="0"/>
      <w:divBdr>
        <w:top w:val="none" w:sz="0" w:space="0" w:color="auto"/>
        <w:left w:val="none" w:sz="0" w:space="0" w:color="auto"/>
        <w:bottom w:val="none" w:sz="0" w:space="0" w:color="auto"/>
        <w:right w:val="none" w:sz="0" w:space="0" w:color="auto"/>
      </w:divBdr>
    </w:div>
    <w:div w:id="992417569">
      <w:bodyDiv w:val="1"/>
      <w:marLeft w:val="0"/>
      <w:marRight w:val="0"/>
      <w:marTop w:val="0"/>
      <w:marBottom w:val="0"/>
      <w:divBdr>
        <w:top w:val="none" w:sz="0" w:space="0" w:color="auto"/>
        <w:left w:val="none" w:sz="0" w:space="0" w:color="auto"/>
        <w:bottom w:val="none" w:sz="0" w:space="0" w:color="auto"/>
        <w:right w:val="none" w:sz="0" w:space="0" w:color="auto"/>
      </w:divBdr>
    </w:div>
    <w:div w:id="1283196447">
      <w:bodyDiv w:val="1"/>
      <w:marLeft w:val="0"/>
      <w:marRight w:val="0"/>
      <w:marTop w:val="0"/>
      <w:marBottom w:val="0"/>
      <w:divBdr>
        <w:top w:val="none" w:sz="0" w:space="0" w:color="auto"/>
        <w:left w:val="none" w:sz="0" w:space="0" w:color="auto"/>
        <w:bottom w:val="none" w:sz="0" w:space="0" w:color="auto"/>
        <w:right w:val="none" w:sz="0" w:space="0" w:color="auto"/>
      </w:divBdr>
    </w:div>
    <w:div w:id="1768961538">
      <w:bodyDiv w:val="1"/>
      <w:marLeft w:val="0"/>
      <w:marRight w:val="0"/>
      <w:marTop w:val="0"/>
      <w:marBottom w:val="0"/>
      <w:divBdr>
        <w:top w:val="none" w:sz="0" w:space="0" w:color="auto"/>
        <w:left w:val="none" w:sz="0" w:space="0" w:color="auto"/>
        <w:bottom w:val="none" w:sz="0" w:space="0" w:color="auto"/>
        <w:right w:val="none" w:sz="0" w:space="0" w:color="auto"/>
      </w:divBdr>
      <w:divsChild>
        <w:div w:id="40717830">
          <w:marLeft w:val="0"/>
          <w:marRight w:val="0"/>
          <w:marTop w:val="0"/>
          <w:marBottom w:val="0"/>
          <w:divBdr>
            <w:top w:val="none" w:sz="0" w:space="0" w:color="auto"/>
            <w:left w:val="none" w:sz="0" w:space="0" w:color="auto"/>
            <w:bottom w:val="none" w:sz="0" w:space="0" w:color="auto"/>
            <w:right w:val="none" w:sz="0" w:space="0" w:color="auto"/>
          </w:divBdr>
        </w:div>
      </w:divsChild>
    </w:div>
    <w:div w:id="190239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8110B-EF84-4755-8E28-FD641BB1E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7701</Words>
  <Characters>46206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UMOWA</vt:lpstr>
    </vt:vector>
  </TitlesOfParts>
  <Company>Kancelaria Radcy Prawnego</Company>
  <LinksUpToDate>false</LinksUpToDate>
  <CharactersWithSpaces>53800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Właściciel</dc:creator>
  <cp:lastModifiedBy>Anna Świech</cp:lastModifiedBy>
  <cp:revision>4</cp:revision>
  <cp:lastPrinted>2021-08-10T11:53:00Z</cp:lastPrinted>
  <dcterms:created xsi:type="dcterms:W3CDTF">2025-11-05T10:30:00Z</dcterms:created>
  <dcterms:modified xsi:type="dcterms:W3CDTF">2025-11-05T13:59:00Z</dcterms:modified>
</cp:coreProperties>
</file>